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E42" w:rsidRDefault="00277E0D" w:rsidP="0098557C">
      <w:pPr>
        <w:pStyle w:val="Title"/>
      </w:pPr>
      <w:r>
        <w:t>C</w:t>
      </w:r>
      <w:r w:rsidR="0098557C">
        <w:t>reating wetlands within reservoirs</w:t>
      </w:r>
    </w:p>
    <w:p w:rsidR="0098557C" w:rsidRDefault="0098557C" w:rsidP="0098557C">
      <w:pPr>
        <w:pStyle w:val="Subtitle"/>
      </w:pPr>
      <w:r>
        <w:t xml:space="preserve">Trip report by Peter-John Meynell (MK3) and Dr. Chu Thai </w:t>
      </w:r>
      <w:proofErr w:type="gramStart"/>
      <w:r>
        <w:t>Hoanh(</w:t>
      </w:r>
      <w:proofErr w:type="gramEnd"/>
      <w:r>
        <w:t xml:space="preserve">MK1) to assess potential sites for constructed wetlands within the Nam </w:t>
      </w:r>
      <w:proofErr w:type="spellStart"/>
      <w:r>
        <w:t>Gnouang</w:t>
      </w:r>
      <w:proofErr w:type="spellEnd"/>
      <w:r>
        <w:t xml:space="preserve"> reservoir (THPC)</w:t>
      </w:r>
    </w:p>
    <w:p w:rsidR="0098557C" w:rsidRDefault="0098557C" w:rsidP="0098557C">
      <w:pPr>
        <w:pStyle w:val="Subtitle"/>
      </w:pPr>
      <w:r>
        <w:t>2 – 6 July 2012</w:t>
      </w:r>
    </w:p>
    <w:sdt>
      <w:sdtPr>
        <w:rPr>
          <w:rFonts w:asciiTheme="minorHAnsi" w:eastAsiaTheme="minorHAnsi" w:hAnsiTheme="minorHAnsi" w:cstheme="minorBidi"/>
          <w:b w:val="0"/>
          <w:bCs w:val="0"/>
          <w:color w:val="auto"/>
          <w:sz w:val="22"/>
          <w:szCs w:val="22"/>
          <w:lang w:eastAsia="en-US"/>
        </w:rPr>
        <w:id w:val="-373165567"/>
        <w:docPartObj>
          <w:docPartGallery w:val="Table of Contents"/>
          <w:docPartUnique/>
        </w:docPartObj>
      </w:sdtPr>
      <w:sdtEndPr>
        <w:rPr>
          <w:noProof/>
        </w:rPr>
      </w:sdtEndPr>
      <w:sdtContent>
        <w:p w:rsidR="00173BAA" w:rsidRDefault="00173BAA">
          <w:pPr>
            <w:pStyle w:val="TOCHeading"/>
          </w:pPr>
          <w:r>
            <w:t>Contents</w:t>
          </w:r>
        </w:p>
        <w:p w:rsidR="00173BAA" w:rsidRDefault="00173BAA">
          <w:pPr>
            <w:pStyle w:val="TOC1"/>
            <w:tabs>
              <w:tab w:val="left" w:pos="440"/>
              <w:tab w:val="right" w:leader="dot" w:pos="9350"/>
            </w:tabs>
            <w:rPr>
              <w:noProof/>
            </w:rPr>
          </w:pPr>
          <w:r>
            <w:fldChar w:fldCharType="begin"/>
          </w:r>
          <w:r>
            <w:instrText xml:space="preserve"> TOC \o "1-3" \h \z \u </w:instrText>
          </w:r>
          <w:r>
            <w:fldChar w:fldCharType="separate"/>
          </w:r>
          <w:hyperlink w:anchor="_Toc333351197" w:history="1">
            <w:r w:rsidRPr="005E6C6C">
              <w:rPr>
                <w:rStyle w:val="Hyperlink"/>
                <w:noProof/>
              </w:rPr>
              <w:t>1</w:t>
            </w:r>
            <w:r>
              <w:rPr>
                <w:noProof/>
              </w:rPr>
              <w:tab/>
            </w:r>
            <w:r w:rsidRPr="005E6C6C">
              <w:rPr>
                <w:rStyle w:val="Hyperlink"/>
                <w:noProof/>
              </w:rPr>
              <w:t>Introduction</w:t>
            </w:r>
            <w:bookmarkStart w:id="0" w:name="_GoBack"/>
            <w:bookmarkEnd w:id="0"/>
            <w:r>
              <w:rPr>
                <w:noProof/>
                <w:webHidden/>
              </w:rPr>
              <w:tab/>
            </w:r>
            <w:r>
              <w:rPr>
                <w:noProof/>
                <w:webHidden/>
              </w:rPr>
              <w:fldChar w:fldCharType="begin"/>
            </w:r>
            <w:r>
              <w:rPr>
                <w:noProof/>
                <w:webHidden/>
              </w:rPr>
              <w:instrText xml:space="preserve"> PAGEREF _Toc333351197 \h </w:instrText>
            </w:r>
            <w:r>
              <w:rPr>
                <w:noProof/>
                <w:webHidden/>
              </w:rPr>
            </w:r>
            <w:r>
              <w:rPr>
                <w:noProof/>
                <w:webHidden/>
              </w:rPr>
              <w:fldChar w:fldCharType="separate"/>
            </w:r>
            <w:r w:rsidR="00336260">
              <w:rPr>
                <w:noProof/>
                <w:webHidden/>
              </w:rPr>
              <w:t>3</w:t>
            </w:r>
            <w:r>
              <w:rPr>
                <w:noProof/>
                <w:webHidden/>
              </w:rPr>
              <w:fldChar w:fldCharType="end"/>
            </w:r>
          </w:hyperlink>
        </w:p>
        <w:p w:rsidR="00173BAA" w:rsidRDefault="0023469F">
          <w:pPr>
            <w:pStyle w:val="TOC1"/>
            <w:tabs>
              <w:tab w:val="left" w:pos="440"/>
              <w:tab w:val="right" w:leader="dot" w:pos="9350"/>
            </w:tabs>
            <w:rPr>
              <w:noProof/>
            </w:rPr>
          </w:pPr>
          <w:hyperlink w:anchor="_Toc333351198" w:history="1">
            <w:r w:rsidR="00173BAA" w:rsidRPr="005E6C6C">
              <w:rPr>
                <w:rStyle w:val="Hyperlink"/>
                <w:noProof/>
              </w:rPr>
              <w:t>2</w:t>
            </w:r>
            <w:r w:rsidR="00173BAA">
              <w:rPr>
                <w:noProof/>
              </w:rPr>
              <w:tab/>
            </w:r>
            <w:r w:rsidR="00173BAA" w:rsidRPr="005E6C6C">
              <w:rPr>
                <w:rStyle w:val="Hyperlink"/>
                <w:noProof/>
              </w:rPr>
              <w:t>Survey team</w:t>
            </w:r>
            <w:r w:rsidR="00173BAA">
              <w:rPr>
                <w:noProof/>
                <w:webHidden/>
              </w:rPr>
              <w:tab/>
            </w:r>
            <w:r w:rsidR="00173BAA">
              <w:rPr>
                <w:noProof/>
                <w:webHidden/>
              </w:rPr>
              <w:fldChar w:fldCharType="begin"/>
            </w:r>
            <w:r w:rsidR="00173BAA">
              <w:rPr>
                <w:noProof/>
                <w:webHidden/>
              </w:rPr>
              <w:instrText xml:space="preserve"> PAGEREF _Toc333351198 \h </w:instrText>
            </w:r>
            <w:r w:rsidR="00173BAA">
              <w:rPr>
                <w:noProof/>
                <w:webHidden/>
              </w:rPr>
            </w:r>
            <w:r w:rsidR="00173BAA">
              <w:rPr>
                <w:noProof/>
                <w:webHidden/>
              </w:rPr>
              <w:fldChar w:fldCharType="separate"/>
            </w:r>
            <w:r w:rsidR="00336260">
              <w:rPr>
                <w:noProof/>
                <w:webHidden/>
              </w:rPr>
              <w:t>3</w:t>
            </w:r>
            <w:r w:rsidR="00173BAA">
              <w:rPr>
                <w:noProof/>
                <w:webHidden/>
              </w:rPr>
              <w:fldChar w:fldCharType="end"/>
            </w:r>
          </w:hyperlink>
        </w:p>
        <w:p w:rsidR="00173BAA" w:rsidRDefault="0023469F">
          <w:pPr>
            <w:pStyle w:val="TOC1"/>
            <w:tabs>
              <w:tab w:val="left" w:pos="440"/>
              <w:tab w:val="right" w:leader="dot" w:pos="9350"/>
            </w:tabs>
            <w:rPr>
              <w:noProof/>
            </w:rPr>
          </w:pPr>
          <w:hyperlink w:anchor="_Toc333351199" w:history="1">
            <w:r w:rsidR="00173BAA" w:rsidRPr="005E6C6C">
              <w:rPr>
                <w:rStyle w:val="Hyperlink"/>
                <w:noProof/>
              </w:rPr>
              <w:t>3</w:t>
            </w:r>
            <w:r w:rsidR="00173BAA">
              <w:rPr>
                <w:noProof/>
              </w:rPr>
              <w:tab/>
            </w:r>
            <w:r w:rsidR="00173BAA" w:rsidRPr="005E6C6C">
              <w:rPr>
                <w:rStyle w:val="Hyperlink"/>
                <w:noProof/>
              </w:rPr>
              <w:t>Schedule of visit</w:t>
            </w:r>
            <w:r w:rsidR="00173BAA">
              <w:rPr>
                <w:noProof/>
                <w:webHidden/>
              </w:rPr>
              <w:tab/>
            </w:r>
            <w:r w:rsidR="00173BAA">
              <w:rPr>
                <w:noProof/>
                <w:webHidden/>
              </w:rPr>
              <w:fldChar w:fldCharType="begin"/>
            </w:r>
            <w:r w:rsidR="00173BAA">
              <w:rPr>
                <w:noProof/>
                <w:webHidden/>
              </w:rPr>
              <w:instrText xml:space="preserve"> PAGEREF _Toc333351199 \h </w:instrText>
            </w:r>
            <w:r w:rsidR="00173BAA">
              <w:rPr>
                <w:noProof/>
                <w:webHidden/>
              </w:rPr>
            </w:r>
            <w:r w:rsidR="00173BAA">
              <w:rPr>
                <w:noProof/>
                <w:webHidden/>
              </w:rPr>
              <w:fldChar w:fldCharType="separate"/>
            </w:r>
            <w:r w:rsidR="00336260">
              <w:rPr>
                <w:noProof/>
                <w:webHidden/>
              </w:rPr>
              <w:t>4</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00" w:history="1">
            <w:r w:rsidR="00173BAA" w:rsidRPr="005E6C6C">
              <w:rPr>
                <w:rStyle w:val="Hyperlink"/>
                <w:noProof/>
              </w:rPr>
              <w:t>3.1</w:t>
            </w:r>
            <w:r w:rsidR="00173BAA">
              <w:rPr>
                <w:noProof/>
              </w:rPr>
              <w:tab/>
            </w:r>
            <w:r w:rsidR="00173BAA" w:rsidRPr="005E6C6C">
              <w:rPr>
                <w:rStyle w:val="Hyperlink"/>
                <w:noProof/>
              </w:rPr>
              <w:t>Monday 2 July</w:t>
            </w:r>
            <w:r w:rsidR="00173BAA">
              <w:rPr>
                <w:noProof/>
                <w:webHidden/>
              </w:rPr>
              <w:tab/>
            </w:r>
            <w:r w:rsidR="00173BAA">
              <w:rPr>
                <w:noProof/>
                <w:webHidden/>
              </w:rPr>
              <w:fldChar w:fldCharType="begin"/>
            </w:r>
            <w:r w:rsidR="00173BAA">
              <w:rPr>
                <w:noProof/>
                <w:webHidden/>
              </w:rPr>
              <w:instrText xml:space="preserve"> PAGEREF _Toc333351200 \h </w:instrText>
            </w:r>
            <w:r w:rsidR="00173BAA">
              <w:rPr>
                <w:noProof/>
                <w:webHidden/>
              </w:rPr>
            </w:r>
            <w:r w:rsidR="00173BAA">
              <w:rPr>
                <w:noProof/>
                <w:webHidden/>
              </w:rPr>
              <w:fldChar w:fldCharType="separate"/>
            </w:r>
            <w:r w:rsidR="00336260">
              <w:rPr>
                <w:noProof/>
                <w:webHidden/>
              </w:rPr>
              <w:t>4</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01" w:history="1">
            <w:r w:rsidR="00173BAA" w:rsidRPr="005E6C6C">
              <w:rPr>
                <w:rStyle w:val="Hyperlink"/>
                <w:noProof/>
              </w:rPr>
              <w:t>3.2</w:t>
            </w:r>
            <w:r w:rsidR="00173BAA">
              <w:rPr>
                <w:noProof/>
              </w:rPr>
              <w:tab/>
            </w:r>
            <w:r w:rsidR="00173BAA" w:rsidRPr="005E6C6C">
              <w:rPr>
                <w:rStyle w:val="Hyperlink"/>
                <w:noProof/>
              </w:rPr>
              <w:t>Tuesday 3 July</w:t>
            </w:r>
            <w:r w:rsidR="00173BAA">
              <w:rPr>
                <w:noProof/>
                <w:webHidden/>
              </w:rPr>
              <w:tab/>
            </w:r>
            <w:r w:rsidR="00173BAA">
              <w:rPr>
                <w:noProof/>
                <w:webHidden/>
              </w:rPr>
              <w:fldChar w:fldCharType="begin"/>
            </w:r>
            <w:r w:rsidR="00173BAA">
              <w:rPr>
                <w:noProof/>
                <w:webHidden/>
              </w:rPr>
              <w:instrText xml:space="preserve"> PAGEREF _Toc333351201 \h </w:instrText>
            </w:r>
            <w:r w:rsidR="00173BAA">
              <w:rPr>
                <w:noProof/>
                <w:webHidden/>
              </w:rPr>
            </w:r>
            <w:r w:rsidR="00173BAA">
              <w:rPr>
                <w:noProof/>
                <w:webHidden/>
              </w:rPr>
              <w:fldChar w:fldCharType="separate"/>
            </w:r>
            <w:r w:rsidR="00336260">
              <w:rPr>
                <w:noProof/>
                <w:webHidden/>
              </w:rPr>
              <w:t>4</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02" w:history="1">
            <w:r w:rsidR="00173BAA" w:rsidRPr="005E6C6C">
              <w:rPr>
                <w:rStyle w:val="Hyperlink"/>
                <w:noProof/>
              </w:rPr>
              <w:t>3.3</w:t>
            </w:r>
            <w:r w:rsidR="00173BAA">
              <w:rPr>
                <w:noProof/>
              </w:rPr>
              <w:tab/>
            </w:r>
            <w:r w:rsidR="00173BAA" w:rsidRPr="005E6C6C">
              <w:rPr>
                <w:rStyle w:val="Hyperlink"/>
                <w:noProof/>
              </w:rPr>
              <w:t>Wednesday 4 July</w:t>
            </w:r>
            <w:r w:rsidR="00173BAA">
              <w:rPr>
                <w:noProof/>
                <w:webHidden/>
              </w:rPr>
              <w:tab/>
            </w:r>
            <w:r w:rsidR="00173BAA">
              <w:rPr>
                <w:noProof/>
                <w:webHidden/>
              </w:rPr>
              <w:fldChar w:fldCharType="begin"/>
            </w:r>
            <w:r w:rsidR="00173BAA">
              <w:rPr>
                <w:noProof/>
                <w:webHidden/>
              </w:rPr>
              <w:instrText xml:space="preserve"> PAGEREF _Toc333351202 \h </w:instrText>
            </w:r>
            <w:r w:rsidR="00173BAA">
              <w:rPr>
                <w:noProof/>
                <w:webHidden/>
              </w:rPr>
            </w:r>
            <w:r w:rsidR="00173BAA">
              <w:rPr>
                <w:noProof/>
                <w:webHidden/>
              </w:rPr>
              <w:fldChar w:fldCharType="separate"/>
            </w:r>
            <w:r w:rsidR="00336260">
              <w:rPr>
                <w:noProof/>
                <w:webHidden/>
              </w:rPr>
              <w:t>4</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03" w:history="1">
            <w:r w:rsidR="00173BAA" w:rsidRPr="005E6C6C">
              <w:rPr>
                <w:rStyle w:val="Hyperlink"/>
                <w:noProof/>
              </w:rPr>
              <w:t>3.4</w:t>
            </w:r>
            <w:r w:rsidR="00173BAA">
              <w:rPr>
                <w:noProof/>
              </w:rPr>
              <w:tab/>
            </w:r>
            <w:r w:rsidR="00173BAA" w:rsidRPr="005E6C6C">
              <w:rPr>
                <w:rStyle w:val="Hyperlink"/>
                <w:noProof/>
              </w:rPr>
              <w:t>Thursday 5 July</w:t>
            </w:r>
            <w:r w:rsidR="00173BAA">
              <w:rPr>
                <w:noProof/>
                <w:webHidden/>
              </w:rPr>
              <w:tab/>
            </w:r>
            <w:r w:rsidR="00173BAA">
              <w:rPr>
                <w:noProof/>
                <w:webHidden/>
              </w:rPr>
              <w:fldChar w:fldCharType="begin"/>
            </w:r>
            <w:r w:rsidR="00173BAA">
              <w:rPr>
                <w:noProof/>
                <w:webHidden/>
              </w:rPr>
              <w:instrText xml:space="preserve"> PAGEREF _Toc333351203 \h </w:instrText>
            </w:r>
            <w:r w:rsidR="00173BAA">
              <w:rPr>
                <w:noProof/>
                <w:webHidden/>
              </w:rPr>
            </w:r>
            <w:r w:rsidR="00173BAA">
              <w:rPr>
                <w:noProof/>
                <w:webHidden/>
              </w:rPr>
              <w:fldChar w:fldCharType="separate"/>
            </w:r>
            <w:r w:rsidR="00336260">
              <w:rPr>
                <w:noProof/>
                <w:webHidden/>
              </w:rPr>
              <w:t>4</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04" w:history="1">
            <w:r w:rsidR="00173BAA" w:rsidRPr="005E6C6C">
              <w:rPr>
                <w:rStyle w:val="Hyperlink"/>
                <w:noProof/>
              </w:rPr>
              <w:t>3.5</w:t>
            </w:r>
            <w:r w:rsidR="00173BAA">
              <w:rPr>
                <w:noProof/>
              </w:rPr>
              <w:tab/>
            </w:r>
            <w:r w:rsidR="00173BAA" w:rsidRPr="005E6C6C">
              <w:rPr>
                <w:rStyle w:val="Hyperlink"/>
                <w:noProof/>
              </w:rPr>
              <w:t>Friday 6 July</w:t>
            </w:r>
            <w:r w:rsidR="00173BAA">
              <w:rPr>
                <w:noProof/>
                <w:webHidden/>
              </w:rPr>
              <w:tab/>
            </w:r>
            <w:r w:rsidR="00173BAA">
              <w:rPr>
                <w:noProof/>
                <w:webHidden/>
              </w:rPr>
              <w:fldChar w:fldCharType="begin"/>
            </w:r>
            <w:r w:rsidR="00173BAA">
              <w:rPr>
                <w:noProof/>
                <w:webHidden/>
              </w:rPr>
              <w:instrText xml:space="preserve"> PAGEREF _Toc333351204 \h </w:instrText>
            </w:r>
            <w:r w:rsidR="00173BAA">
              <w:rPr>
                <w:noProof/>
                <w:webHidden/>
              </w:rPr>
            </w:r>
            <w:r w:rsidR="00173BAA">
              <w:rPr>
                <w:noProof/>
                <w:webHidden/>
              </w:rPr>
              <w:fldChar w:fldCharType="separate"/>
            </w:r>
            <w:r w:rsidR="00336260">
              <w:rPr>
                <w:noProof/>
                <w:webHidden/>
              </w:rPr>
              <w:t>4</w:t>
            </w:r>
            <w:r w:rsidR="00173BAA">
              <w:rPr>
                <w:noProof/>
                <w:webHidden/>
              </w:rPr>
              <w:fldChar w:fldCharType="end"/>
            </w:r>
          </w:hyperlink>
        </w:p>
        <w:p w:rsidR="00173BAA" w:rsidRDefault="0023469F">
          <w:pPr>
            <w:pStyle w:val="TOC1"/>
            <w:tabs>
              <w:tab w:val="left" w:pos="440"/>
              <w:tab w:val="right" w:leader="dot" w:pos="9350"/>
            </w:tabs>
            <w:rPr>
              <w:noProof/>
            </w:rPr>
          </w:pPr>
          <w:hyperlink w:anchor="_Toc333351205" w:history="1">
            <w:r w:rsidR="00173BAA" w:rsidRPr="005E6C6C">
              <w:rPr>
                <w:rStyle w:val="Hyperlink"/>
                <w:noProof/>
              </w:rPr>
              <w:t>4</w:t>
            </w:r>
            <w:r w:rsidR="00173BAA">
              <w:rPr>
                <w:noProof/>
              </w:rPr>
              <w:tab/>
            </w:r>
            <w:r w:rsidR="00173BAA" w:rsidRPr="005E6C6C">
              <w:rPr>
                <w:rStyle w:val="Hyperlink"/>
                <w:noProof/>
              </w:rPr>
              <w:t>Development of criteria for site selection of constructed wetlands</w:t>
            </w:r>
            <w:r w:rsidR="00173BAA">
              <w:rPr>
                <w:noProof/>
                <w:webHidden/>
              </w:rPr>
              <w:tab/>
            </w:r>
            <w:r w:rsidR="00173BAA">
              <w:rPr>
                <w:noProof/>
                <w:webHidden/>
              </w:rPr>
              <w:fldChar w:fldCharType="begin"/>
            </w:r>
            <w:r w:rsidR="00173BAA">
              <w:rPr>
                <w:noProof/>
                <w:webHidden/>
              </w:rPr>
              <w:instrText xml:space="preserve"> PAGEREF _Toc333351205 \h </w:instrText>
            </w:r>
            <w:r w:rsidR="00173BAA">
              <w:rPr>
                <w:noProof/>
                <w:webHidden/>
              </w:rPr>
            </w:r>
            <w:r w:rsidR="00173BAA">
              <w:rPr>
                <w:noProof/>
                <w:webHidden/>
              </w:rPr>
              <w:fldChar w:fldCharType="separate"/>
            </w:r>
            <w:r w:rsidR="00336260">
              <w:rPr>
                <w:noProof/>
                <w:webHidden/>
              </w:rPr>
              <w:t>5</w:t>
            </w:r>
            <w:r w:rsidR="00173BAA">
              <w:rPr>
                <w:noProof/>
                <w:webHidden/>
              </w:rPr>
              <w:fldChar w:fldCharType="end"/>
            </w:r>
          </w:hyperlink>
        </w:p>
        <w:p w:rsidR="00173BAA" w:rsidRDefault="0023469F">
          <w:pPr>
            <w:pStyle w:val="TOC1"/>
            <w:tabs>
              <w:tab w:val="left" w:pos="440"/>
              <w:tab w:val="right" w:leader="dot" w:pos="9350"/>
            </w:tabs>
            <w:rPr>
              <w:noProof/>
            </w:rPr>
          </w:pPr>
          <w:hyperlink w:anchor="_Toc333351206" w:history="1">
            <w:r w:rsidR="00173BAA" w:rsidRPr="005E6C6C">
              <w:rPr>
                <w:rStyle w:val="Hyperlink"/>
                <w:noProof/>
              </w:rPr>
              <w:t>5</w:t>
            </w:r>
            <w:r w:rsidR="00173BAA">
              <w:rPr>
                <w:noProof/>
              </w:rPr>
              <w:tab/>
            </w:r>
            <w:r w:rsidR="00173BAA" w:rsidRPr="005E6C6C">
              <w:rPr>
                <w:rStyle w:val="Hyperlink"/>
                <w:noProof/>
              </w:rPr>
              <w:t>Consideration of possible sites within Nam Gnouang reservoir</w:t>
            </w:r>
            <w:r w:rsidR="00173BAA">
              <w:rPr>
                <w:noProof/>
                <w:webHidden/>
              </w:rPr>
              <w:tab/>
            </w:r>
            <w:r w:rsidR="00173BAA">
              <w:rPr>
                <w:noProof/>
                <w:webHidden/>
              </w:rPr>
              <w:fldChar w:fldCharType="begin"/>
            </w:r>
            <w:r w:rsidR="00173BAA">
              <w:rPr>
                <w:noProof/>
                <w:webHidden/>
              </w:rPr>
              <w:instrText xml:space="preserve"> PAGEREF _Toc333351206 \h </w:instrText>
            </w:r>
            <w:r w:rsidR="00173BAA">
              <w:rPr>
                <w:noProof/>
                <w:webHidden/>
              </w:rPr>
            </w:r>
            <w:r w:rsidR="00173BAA">
              <w:rPr>
                <w:noProof/>
                <w:webHidden/>
              </w:rPr>
              <w:fldChar w:fldCharType="separate"/>
            </w:r>
            <w:r w:rsidR="00336260">
              <w:rPr>
                <w:noProof/>
                <w:webHidden/>
              </w:rPr>
              <w:t>6</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07" w:history="1">
            <w:r w:rsidR="00173BAA" w:rsidRPr="005E6C6C">
              <w:rPr>
                <w:rStyle w:val="Hyperlink"/>
                <w:noProof/>
              </w:rPr>
              <w:t>5.1</w:t>
            </w:r>
            <w:r w:rsidR="00173BAA">
              <w:rPr>
                <w:noProof/>
              </w:rPr>
              <w:tab/>
            </w:r>
            <w:r w:rsidR="00173BAA" w:rsidRPr="005E6C6C">
              <w:rPr>
                <w:rStyle w:val="Hyperlink"/>
                <w:noProof/>
              </w:rPr>
              <w:t>Overall observations</w:t>
            </w:r>
            <w:r w:rsidR="00173BAA">
              <w:rPr>
                <w:noProof/>
                <w:webHidden/>
              </w:rPr>
              <w:tab/>
            </w:r>
            <w:r w:rsidR="00173BAA">
              <w:rPr>
                <w:noProof/>
                <w:webHidden/>
              </w:rPr>
              <w:fldChar w:fldCharType="begin"/>
            </w:r>
            <w:r w:rsidR="00173BAA">
              <w:rPr>
                <w:noProof/>
                <w:webHidden/>
              </w:rPr>
              <w:instrText xml:space="preserve"> PAGEREF _Toc333351207 \h </w:instrText>
            </w:r>
            <w:r w:rsidR="00173BAA">
              <w:rPr>
                <w:noProof/>
                <w:webHidden/>
              </w:rPr>
            </w:r>
            <w:r w:rsidR="00173BAA">
              <w:rPr>
                <w:noProof/>
                <w:webHidden/>
              </w:rPr>
              <w:fldChar w:fldCharType="separate"/>
            </w:r>
            <w:r w:rsidR="00336260">
              <w:rPr>
                <w:noProof/>
                <w:webHidden/>
              </w:rPr>
              <w:t>6</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08" w:history="1">
            <w:r w:rsidR="00173BAA" w:rsidRPr="005E6C6C">
              <w:rPr>
                <w:rStyle w:val="Hyperlink"/>
                <w:noProof/>
              </w:rPr>
              <w:t>5.2</w:t>
            </w:r>
            <w:r w:rsidR="00173BAA">
              <w:rPr>
                <w:noProof/>
              </w:rPr>
              <w:tab/>
            </w:r>
            <w:r w:rsidR="00173BAA" w:rsidRPr="005E6C6C">
              <w:rPr>
                <w:rStyle w:val="Hyperlink"/>
                <w:noProof/>
              </w:rPr>
              <w:t>Observations of sites considered</w:t>
            </w:r>
            <w:r w:rsidR="00173BAA">
              <w:rPr>
                <w:noProof/>
                <w:webHidden/>
              </w:rPr>
              <w:tab/>
            </w:r>
            <w:r w:rsidR="00173BAA">
              <w:rPr>
                <w:noProof/>
                <w:webHidden/>
              </w:rPr>
              <w:fldChar w:fldCharType="begin"/>
            </w:r>
            <w:r w:rsidR="00173BAA">
              <w:rPr>
                <w:noProof/>
                <w:webHidden/>
              </w:rPr>
              <w:instrText xml:space="preserve"> PAGEREF _Toc333351208 \h </w:instrText>
            </w:r>
            <w:r w:rsidR="00173BAA">
              <w:rPr>
                <w:noProof/>
                <w:webHidden/>
              </w:rPr>
            </w:r>
            <w:r w:rsidR="00173BAA">
              <w:rPr>
                <w:noProof/>
                <w:webHidden/>
              </w:rPr>
              <w:fldChar w:fldCharType="separate"/>
            </w:r>
            <w:r w:rsidR="00336260">
              <w:rPr>
                <w:noProof/>
                <w:webHidden/>
              </w:rPr>
              <w:t>6</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09" w:history="1">
            <w:r w:rsidR="00173BAA" w:rsidRPr="005E6C6C">
              <w:rPr>
                <w:rStyle w:val="Hyperlink"/>
                <w:noProof/>
              </w:rPr>
              <w:t>5.3</w:t>
            </w:r>
            <w:r w:rsidR="00173BAA">
              <w:rPr>
                <w:noProof/>
              </w:rPr>
              <w:tab/>
            </w:r>
            <w:r w:rsidR="00173BAA" w:rsidRPr="005E6C6C">
              <w:rPr>
                <w:rStyle w:val="Hyperlink"/>
                <w:noProof/>
              </w:rPr>
              <w:t>Dyke designs for identified sites</w:t>
            </w:r>
            <w:r w:rsidR="00173BAA">
              <w:rPr>
                <w:noProof/>
                <w:webHidden/>
              </w:rPr>
              <w:tab/>
            </w:r>
            <w:r w:rsidR="00173BAA">
              <w:rPr>
                <w:noProof/>
                <w:webHidden/>
              </w:rPr>
              <w:fldChar w:fldCharType="begin"/>
            </w:r>
            <w:r w:rsidR="00173BAA">
              <w:rPr>
                <w:noProof/>
                <w:webHidden/>
              </w:rPr>
              <w:instrText xml:space="preserve"> PAGEREF _Toc333351209 \h </w:instrText>
            </w:r>
            <w:r w:rsidR="00173BAA">
              <w:rPr>
                <w:noProof/>
                <w:webHidden/>
              </w:rPr>
            </w:r>
            <w:r w:rsidR="00173BAA">
              <w:rPr>
                <w:noProof/>
                <w:webHidden/>
              </w:rPr>
              <w:fldChar w:fldCharType="separate"/>
            </w:r>
            <w:r w:rsidR="00336260">
              <w:rPr>
                <w:noProof/>
                <w:webHidden/>
              </w:rPr>
              <w:t>18</w:t>
            </w:r>
            <w:r w:rsidR="00173BAA">
              <w:rPr>
                <w:noProof/>
                <w:webHidden/>
              </w:rPr>
              <w:fldChar w:fldCharType="end"/>
            </w:r>
          </w:hyperlink>
        </w:p>
        <w:p w:rsidR="00173BAA" w:rsidRDefault="0023469F">
          <w:pPr>
            <w:pStyle w:val="TOC3"/>
            <w:tabs>
              <w:tab w:val="left" w:pos="1320"/>
              <w:tab w:val="right" w:leader="dot" w:pos="9350"/>
            </w:tabs>
            <w:rPr>
              <w:noProof/>
            </w:rPr>
          </w:pPr>
          <w:hyperlink w:anchor="_Toc333351210" w:history="1">
            <w:r w:rsidR="00173BAA" w:rsidRPr="005E6C6C">
              <w:rPr>
                <w:rStyle w:val="Hyperlink"/>
                <w:noProof/>
              </w:rPr>
              <w:t>5.3.1</w:t>
            </w:r>
            <w:r w:rsidR="00173BAA">
              <w:rPr>
                <w:noProof/>
              </w:rPr>
              <w:tab/>
            </w:r>
            <w:r w:rsidR="00173BAA" w:rsidRPr="005E6C6C">
              <w:rPr>
                <w:rStyle w:val="Hyperlink"/>
                <w:noProof/>
              </w:rPr>
              <w:t>Dykes No 1</w:t>
            </w:r>
            <w:r w:rsidR="00173BAA">
              <w:rPr>
                <w:noProof/>
                <w:webHidden/>
              </w:rPr>
              <w:tab/>
            </w:r>
            <w:r w:rsidR="00173BAA">
              <w:rPr>
                <w:noProof/>
                <w:webHidden/>
              </w:rPr>
              <w:fldChar w:fldCharType="begin"/>
            </w:r>
            <w:r w:rsidR="00173BAA">
              <w:rPr>
                <w:noProof/>
                <w:webHidden/>
              </w:rPr>
              <w:instrText xml:space="preserve"> PAGEREF _Toc333351210 \h </w:instrText>
            </w:r>
            <w:r w:rsidR="00173BAA">
              <w:rPr>
                <w:noProof/>
                <w:webHidden/>
              </w:rPr>
            </w:r>
            <w:r w:rsidR="00173BAA">
              <w:rPr>
                <w:noProof/>
                <w:webHidden/>
              </w:rPr>
              <w:fldChar w:fldCharType="separate"/>
            </w:r>
            <w:r w:rsidR="00336260">
              <w:rPr>
                <w:noProof/>
                <w:webHidden/>
              </w:rPr>
              <w:t>18</w:t>
            </w:r>
            <w:r w:rsidR="00173BAA">
              <w:rPr>
                <w:noProof/>
                <w:webHidden/>
              </w:rPr>
              <w:fldChar w:fldCharType="end"/>
            </w:r>
          </w:hyperlink>
        </w:p>
        <w:p w:rsidR="00173BAA" w:rsidRDefault="0023469F">
          <w:pPr>
            <w:pStyle w:val="TOC3"/>
            <w:tabs>
              <w:tab w:val="left" w:pos="1320"/>
              <w:tab w:val="right" w:leader="dot" w:pos="9350"/>
            </w:tabs>
            <w:rPr>
              <w:noProof/>
            </w:rPr>
          </w:pPr>
          <w:hyperlink w:anchor="_Toc333351211" w:history="1">
            <w:r w:rsidR="00173BAA" w:rsidRPr="005E6C6C">
              <w:rPr>
                <w:rStyle w:val="Hyperlink"/>
                <w:noProof/>
              </w:rPr>
              <w:t>5.3.2</w:t>
            </w:r>
            <w:r w:rsidR="00173BAA">
              <w:rPr>
                <w:noProof/>
              </w:rPr>
              <w:tab/>
            </w:r>
            <w:r w:rsidR="00173BAA" w:rsidRPr="005E6C6C">
              <w:rPr>
                <w:rStyle w:val="Hyperlink"/>
                <w:noProof/>
              </w:rPr>
              <w:t>Dyke No 2</w:t>
            </w:r>
            <w:r w:rsidR="00173BAA">
              <w:rPr>
                <w:noProof/>
                <w:webHidden/>
              </w:rPr>
              <w:tab/>
            </w:r>
            <w:r w:rsidR="00173BAA">
              <w:rPr>
                <w:noProof/>
                <w:webHidden/>
              </w:rPr>
              <w:fldChar w:fldCharType="begin"/>
            </w:r>
            <w:r w:rsidR="00173BAA">
              <w:rPr>
                <w:noProof/>
                <w:webHidden/>
              </w:rPr>
              <w:instrText xml:space="preserve"> PAGEREF _Toc333351211 \h </w:instrText>
            </w:r>
            <w:r w:rsidR="00173BAA">
              <w:rPr>
                <w:noProof/>
                <w:webHidden/>
              </w:rPr>
            </w:r>
            <w:r w:rsidR="00173BAA">
              <w:rPr>
                <w:noProof/>
                <w:webHidden/>
              </w:rPr>
              <w:fldChar w:fldCharType="separate"/>
            </w:r>
            <w:r w:rsidR="00336260">
              <w:rPr>
                <w:noProof/>
                <w:webHidden/>
              </w:rPr>
              <w:t>18</w:t>
            </w:r>
            <w:r w:rsidR="00173BAA">
              <w:rPr>
                <w:noProof/>
                <w:webHidden/>
              </w:rPr>
              <w:fldChar w:fldCharType="end"/>
            </w:r>
          </w:hyperlink>
        </w:p>
        <w:p w:rsidR="00173BAA" w:rsidRDefault="0023469F">
          <w:pPr>
            <w:pStyle w:val="TOC3"/>
            <w:tabs>
              <w:tab w:val="left" w:pos="1320"/>
              <w:tab w:val="right" w:leader="dot" w:pos="9350"/>
            </w:tabs>
            <w:rPr>
              <w:noProof/>
            </w:rPr>
          </w:pPr>
          <w:hyperlink w:anchor="_Toc333351212" w:history="1">
            <w:r w:rsidR="00173BAA" w:rsidRPr="005E6C6C">
              <w:rPr>
                <w:rStyle w:val="Hyperlink"/>
                <w:noProof/>
              </w:rPr>
              <w:t>5.3.3</w:t>
            </w:r>
            <w:r w:rsidR="00173BAA">
              <w:rPr>
                <w:noProof/>
              </w:rPr>
              <w:tab/>
            </w:r>
            <w:r w:rsidR="00173BAA" w:rsidRPr="005E6C6C">
              <w:rPr>
                <w:rStyle w:val="Hyperlink"/>
                <w:noProof/>
              </w:rPr>
              <w:t>Dyke No 3</w:t>
            </w:r>
            <w:r w:rsidR="00173BAA">
              <w:rPr>
                <w:noProof/>
                <w:webHidden/>
              </w:rPr>
              <w:tab/>
            </w:r>
            <w:r w:rsidR="00173BAA">
              <w:rPr>
                <w:noProof/>
                <w:webHidden/>
              </w:rPr>
              <w:fldChar w:fldCharType="begin"/>
            </w:r>
            <w:r w:rsidR="00173BAA">
              <w:rPr>
                <w:noProof/>
                <w:webHidden/>
              </w:rPr>
              <w:instrText xml:space="preserve"> PAGEREF _Toc333351212 \h </w:instrText>
            </w:r>
            <w:r w:rsidR="00173BAA">
              <w:rPr>
                <w:noProof/>
                <w:webHidden/>
              </w:rPr>
            </w:r>
            <w:r w:rsidR="00173BAA">
              <w:rPr>
                <w:noProof/>
                <w:webHidden/>
              </w:rPr>
              <w:fldChar w:fldCharType="separate"/>
            </w:r>
            <w:r w:rsidR="00336260">
              <w:rPr>
                <w:noProof/>
                <w:webHidden/>
              </w:rPr>
              <w:t>18</w:t>
            </w:r>
            <w:r w:rsidR="00173BAA">
              <w:rPr>
                <w:noProof/>
                <w:webHidden/>
              </w:rPr>
              <w:fldChar w:fldCharType="end"/>
            </w:r>
          </w:hyperlink>
        </w:p>
        <w:p w:rsidR="00173BAA" w:rsidRDefault="0023469F">
          <w:pPr>
            <w:pStyle w:val="TOC3"/>
            <w:tabs>
              <w:tab w:val="left" w:pos="1320"/>
              <w:tab w:val="right" w:leader="dot" w:pos="9350"/>
            </w:tabs>
            <w:rPr>
              <w:noProof/>
            </w:rPr>
          </w:pPr>
          <w:hyperlink w:anchor="_Toc333351213" w:history="1">
            <w:r w:rsidR="00173BAA" w:rsidRPr="005E6C6C">
              <w:rPr>
                <w:rStyle w:val="Hyperlink"/>
                <w:noProof/>
              </w:rPr>
              <w:t>5.3.4</w:t>
            </w:r>
            <w:r w:rsidR="00173BAA">
              <w:rPr>
                <w:noProof/>
              </w:rPr>
              <w:tab/>
            </w:r>
            <w:r w:rsidR="00173BAA" w:rsidRPr="005E6C6C">
              <w:rPr>
                <w:rStyle w:val="Hyperlink"/>
                <w:noProof/>
              </w:rPr>
              <w:t>Dyke No 4</w:t>
            </w:r>
            <w:r w:rsidR="00173BAA">
              <w:rPr>
                <w:noProof/>
                <w:webHidden/>
              </w:rPr>
              <w:tab/>
            </w:r>
            <w:r w:rsidR="00173BAA">
              <w:rPr>
                <w:noProof/>
                <w:webHidden/>
              </w:rPr>
              <w:fldChar w:fldCharType="begin"/>
            </w:r>
            <w:r w:rsidR="00173BAA">
              <w:rPr>
                <w:noProof/>
                <w:webHidden/>
              </w:rPr>
              <w:instrText xml:space="preserve"> PAGEREF _Toc333351213 \h </w:instrText>
            </w:r>
            <w:r w:rsidR="00173BAA">
              <w:rPr>
                <w:noProof/>
                <w:webHidden/>
              </w:rPr>
            </w:r>
            <w:r w:rsidR="00173BAA">
              <w:rPr>
                <w:noProof/>
                <w:webHidden/>
              </w:rPr>
              <w:fldChar w:fldCharType="separate"/>
            </w:r>
            <w:r w:rsidR="00336260">
              <w:rPr>
                <w:noProof/>
                <w:webHidden/>
              </w:rPr>
              <w:t>18</w:t>
            </w:r>
            <w:r w:rsidR="00173BAA">
              <w:rPr>
                <w:noProof/>
                <w:webHidden/>
              </w:rPr>
              <w:fldChar w:fldCharType="end"/>
            </w:r>
          </w:hyperlink>
        </w:p>
        <w:p w:rsidR="00173BAA" w:rsidRDefault="0023469F">
          <w:pPr>
            <w:pStyle w:val="TOC3"/>
            <w:tabs>
              <w:tab w:val="left" w:pos="1320"/>
              <w:tab w:val="right" w:leader="dot" w:pos="9350"/>
            </w:tabs>
            <w:rPr>
              <w:noProof/>
            </w:rPr>
          </w:pPr>
          <w:hyperlink w:anchor="_Toc333351214" w:history="1">
            <w:r w:rsidR="00173BAA" w:rsidRPr="005E6C6C">
              <w:rPr>
                <w:rStyle w:val="Hyperlink"/>
                <w:noProof/>
              </w:rPr>
              <w:t>5.3.5</w:t>
            </w:r>
            <w:r w:rsidR="00173BAA">
              <w:rPr>
                <w:noProof/>
              </w:rPr>
              <w:tab/>
            </w:r>
            <w:r w:rsidR="00173BAA" w:rsidRPr="005E6C6C">
              <w:rPr>
                <w:rStyle w:val="Hyperlink"/>
                <w:noProof/>
              </w:rPr>
              <w:t>Dyke No 5</w:t>
            </w:r>
            <w:r w:rsidR="00173BAA">
              <w:rPr>
                <w:noProof/>
                <w:webHidden/>
              </w:rPr>
              <w:tab/>
            </w:r>
            <w:r w:rsidR="00173BAA">
              <w:rPr>
                <w:noProof/>
                <w:webHidden/>
              </w:rPr>
              <w:fldChar w:fldCharType="begin"/>
            </w:r>
            <w:r w:rsidR="00173BAA">
              <w:rPr>
                <w:noProof/>
                <w:webHidden/>
              </w:rPr>
              <w:instrText xml:space="preserve"> PAGEREF _Toc333351214 \h </w:instrText>
            </w:r>
            <w:r w:rsidR="00173BAA">
              <w:rPr>
                <w:noProof/>
                <w:webHidden/>
              </w:rPr>
            </w:r>
            <w:r w:rsidR="00173BAA">
              <w:rPr>
                <w:noProof/>
                <w:webHidden/>
              </w:rPr>
              <w:fldChar w:fldCharType="separate"/>
            </w:r>
            <w:r w:rsidR="00336260">
              <w:rPr>
                <w:noProof/>
                <w:webHidden/>
              </w:rPr>
              <w:t>19</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15" w:history="1">
            <w:r w:rsidR="00173BAA" w:rsidRPr="005E6C6C">
              <w:rPr>
                <w:rStyle w:val="Hyperlink"/>
                <w:noProof/>
              </w:rPr>
              <w:t>5.4</w:t>
            </w:r>
            <w:r w:rsidR="00173BAA">
              <w:rPr>
                <w:noProof/>
              </w:rPr>
              <w:tab/>
            </w:r>
            <w:r w:rsidR="00173BAA" w:rsidRPr="005E6C6C">
              <w:rPr>
                <w:rStyle w:val="Hyperlink"/>
                <w:noProof/>
              </w:rPr>
              <w:t>Summary of dyke dimensions</w:t>
            </w:r>
            <w:r w:rsidR="00173BAA">
              <w:rPr>
                <w:noProof/>
                <w:webHidden/>
              </w:rPr>
              <w:tab/>
            </w:r>
            <w:r w:rsidR="00173BAA">
              <w:rPr>
                <w:noProof/>
                <w:webHidden/>
              </w:rPr>
              <w:fldChar w:fldCharType="begin"/>
            </w:r>
            <w:r w:rsidR="00173BAA">
              <w:rPr>
                <w:noProof/>
                <w:webHidden/>
              </w:rPr>
              <w:instrText xml:space="preserve"> PAGEREF _Toc333351215 \h </w:instrText>
            </w:r>
            <w:r w:rsidR="00173BAA">
              <w:rPr>
                <w:noProof/>
                <w:webHidden/>
              </w:rPr>
            </w:r>
            <w:r w:rsidR="00173BAA">
              <w:rPr>
                <w:noProof/>
                <w:webHidden/>
              </w:rPr>
              <w:fldChar w:fldCharType="separate"/>
            </w:r>
            <w:r w:rsidR="00336260">
              <w:rPr>
                <w:noProof/>
                <w:webHidden/>
              </w:rPr>
              <w:t>19</w:t>
            </w:r>
            <w:r w:rsidR="00173BAA">
              <w:rPr>
                <w:noProof/>
                <w:webHidden/>
              </w:rPr>
              <w:fldChar w:fldCharType="end"/>
            </w:r>
          </w:hyperlink>
        </w:p>
        <w:p w:rsidR="00173BAA" w:rsidRDefault="0023469F">
          <w:pPr>
            <w:pStyle w:val="TOC1"/>
            <w:tabs>
              <w:tab w:val="left" w:pos="440"/>
              <w:tab w:val="right" w:leader="dot" w:pos="9350"/>
            </w:tabs>
            <w:rPr>
              <w:noProof/>
            </w:rPr>
          </w:pPr>
          <w:hyperlink w:anchor="_Toc333351216" w:history="1">
            <w:r w:rsidR="00173BAA" w:rsidRPr="005E6C6C">
              <w:rPr>
                <w:rStyle w:val="Hyperlink"/>
                <w:noProof/>
              </w:rPr>
              <w:t>6</w:t>
            </w:r>
            <w:r w:rsidR="00173BAA">
              <w:rPr>
                <w:noProof/>
              </w:rPr>
              <w:tab/>
            </w:r>
            <w:r w:rsidR="00173BAA" w:rsidRPr="005E6C6C">
              <w:rPr>
                <w:rStyle w:val="Hyperlink"/>
                <w:noProof/>
              </w:rPr>
              <w:t>Visit to Nam Theun 2 constructed wetlands</w:t>
            </w:r>
            <w:r w:rsidR="00173BAA">
              <w:rPr>
                <w:noProof/>
                <w:webHidden/>
              </w:rPr>
              <w:tab/>
            </w:r>
            <w:r w:rsidR="00173BAA">
              <w:rPr>
                <w:noProof/>
                <w:webHidden/>
              </w:rPr>
              <w:fldChar w:fldCharType="begin"/>
            </w:r>
            <w:r w:rsidR="00173BAA">
              <w:rPr>
                <w:noProof/>
                <w:webHidden/>
              </w:rPr>
              <w:instrText xml:space="preserve"> PAGEREF _Toc333351216 \h </w:instrText>
            </w:r>
            <w:r w:rsidR="00173BAA">
              <w:rPr>
                <w:noProof/>
                <w:webHidden/>
              </w:rPr>
            </w:r>
            <w:r w:rsidR="00173BAA">
              <w:rPr>
                <w:noProof/>
                <w:webHidden/>
              </w:rPr>
              <w:fldChar w:fldCharType="separate"/>
            </w:r>
            <w:r w:rsidR="00336260">
              <w:rPr>
                <w:noProof/>
                <w:webHidden/>
              </w:rPr>
              <w:t>21</w:t>
            </w:r>
            <w:r w:rsidR="00173BAA">
              <w:rPr>
                <w:noProof/>
                <w:webHidden/>
              </w:rPr>
              <w:fldChar w:fldCharType="end"/>
            </w:r>
          </w:hyperlink>
        </w:p>
        <w:p w:rsidR="00173BAA" w:rsidRDefault="0023469F">
          <w:pPr>
            <w:pStyle w:val="TOC1"/>
            <w:tabs>
              <w:tab w:val="left" w:pos="440"/>
              <w:tab w:val="right" w:leader="dot" w:pos="9350"/>
            </w:tabs>
            <w:rPr>
              <w:noProof/>
            </w:rPr>
          </w:pPr>
          <w:hyperlink w:anchor="_Toc333351217" w:history="1">
            <w:r w:rsidR="00173BAA" w:rsidRPr="005E6C6C">
              <w:rPr>
                <w:rStyle w:val="Hyperlink"/>
                <w:noProof/>
              </w:rPr>
              <w:t>7</w:t>
            </w:r>
            <w:r w:rsidR="00173BAA">
              <w:rPr>
                <w:noProof/>
              </w:rPr>
              <w:tab/>
            </w:r>
            <w:r w:rsidR="00173BAA" w:rsidRPr="005E6C6C">
              <w:rPr>
                <w:rStyle w:val="Hyperlink"/>
                <w:noProof/>
              </w:rPr>
              <w:t>Development of designs for constructed wetlands within reservoirs</w:t>
            </w:r>
            <w:r w:rsidR="00173BAA">
              <w:rPr>
                <w:noProof/>
                <w:webHidden/>
              </w:rPr>
              <w:tab/>
            </w:r>
            <w:r w:rsidR="00173BAA">
              <w:rPr>
                <w:noProof/>
                <w:webHidden/>
              </w:rPr>
              <w:fldChar w:fldCharType="begin"/>
            </w:r>
            <w:r w:rsidR="00173BAA">
              <w:rPr>
                <w:noProof/>
                <w:webHidden/>
              </w:rPr>
              <w:instrText xml:space="preserve"> PAGEREF _Toc333351217 \h </w:instrText>
            </w:r>
            <w:r w:rsidR="00173BAA">
              <w:rPr>
                <w:noProof/>
                <w:webHidden/>
              </w:rPr>
            </w:r>
            <w:r w:rsidR="00173BAA">
              <w:rPr>
                <w:noProof/>
                <w:webHidden/>
              </w:rPr>
              <w:fldChar w:fldCharType="separate"/>
            </w:r>
            <w:r w:rsidR="00336260">
              <w:rPr>
                <w:noProof/>
                <w:webHidden/>
              </w:rPr>
              <w:t>25</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18" w:history="1">
            <w:r w:rsidR="00173BAA" w:rsidRPr="005E6C6C">
              <w:rPr>
                <w:rStyle w:val="Hyperlink"/>
                <w:noProof/>
              </w:rPr>
              <w:t>7.1</w:t>
            </w:r>
            <w:r w:rsidR="00173BAA">
              <w:rPr>
                <w:noProof/>
              </w:rPr>
              <w:tab/>
            </w:r>
            <w:r w:rsidR="00173BAA" w:rsidRPr="005E6C6C">
              <w:rPr>
                <w:rStyle w:val="Hyperlink"/>
                <w:noProof/>
              </w:rPr>
              <w:t>Designs</w:t>
            </w:r>
            <w:r w:rsidR="00173BAA">
              <w:rPr>
                <w:noProof/>
                <w:webHidden/>
              </w:rPr>
              <w:tab/>
            </w:r>
            <w:r w:rsidR="00173BAA">
              <w:rPr>
                <w:noProof/>
                <w:webHidden/>
              </w:rPr>
              <w:fldChar w:fldCharType="begin"/>
            </w:r>
            <w:r w:rsidR="00173BAA">
              <w:rPr>
                <w:noProof/>
                <w:webHidden/>
              </w:rPr>
              <w:instrText xml:space="preserve"> PAGEREF _Toc333351218 \h </w:instrText>
            </w:r>
            <w:r w:rsidR="00173BAA">
              <w:rPr>
                <w:noProof/>
                <w:webHidden/>
              </w:rPr>
            </w:r>
            <w:r w:rsidR="00173BAA">
              <w:rPr>
                <w:noProof/>
                <w:webHidden/>
              </w:rPr>
              <w:fldChar w:fldCharType="separate"/>
            </w:r>
            <w:r w:rsidR="00336260">
              <w:rPr>
                <w:noProof/>
                <w:webHidden/>
              </w:rPr>
              <w:t>25</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19" w:history="1">
            <w:r w:rsidR="00173BAA" w:rsidRPr="005E6C6C">
              <w:rPr>
                <w:rStyle w:val="Hyperlink"/>
                <w:noProof/>
              </w:rPr>
              <w:t>7.2</w:t>
            </w:r>
            <w:r w:rsidR="00173BAA">
              <w:rPr>
                <w:noProof/>
              </w:rPr>
              <w:tab/>
            </w:r>
            <w:r w:rsidR="00173BAA" w:rsidRPr="005E6C6C">
              <w:rPr>
                <w:rStyle w:val="Hyperlink"/>
                <w:noProof/>
              </w:rPr>
              <w:t>Wetland planting</w:t>
            </w:r>
            <w:r w:rsidR="00173BAA">
              <w:rPr>
                <w:noProof/>
                <w:webHidden/>
              </w:rPr>
              <w:tab/>
            </w:r>
            <w:r w:rsidR="00173BAA">
              <w:rPr>
                <w:noProof/>
                <w:webHidden/>
              </w:rPr>
              <w:fldChar w:fldCharType="begin"/>
            </w:r>
            <w:r w:rsidR="00173BAA">
              <w:rPr>
                <w:noProof/>
                <w:webHidden/>
              </w:rPr>
              <w:instrText xml:space="preserve"> PAGEREF _Toc333351219 \h </w:instrText>
            </w:r>
            <w:r w:rsidR="00173BAA">
              <w:rPr>
                <w:noProof/>
                <w:webHidden/>
              </w:rPr>
            </w:r>
            <w:r w:rsidR="00173BAA">
              <w:rPr>
                <w:noProof/>
                <w:webHidden/>
              </w:rPr>
              <w:fldChar w:fldCharType="separate"/>
            </w:r>
            <w:r w:rsidR="00336260">
              <w:rPr>
                <w:noProof/>
                <w:webHidden/>
              </w:rPr>
              <w:t>25</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20" w:history="1">
            <w:r w:rsidR="00173BAA" w:rsidRPr="005E6C6C">
              <w:rPr>
                <w:rStyle w:val="Hyperlink"/>
                <w:noProof/>
              </w:rPr>
              <w:t>7.3</w:t>
            </w:r>
            <w:r w:rsidR="00173BAA">
              <w:rPr>
                <w:noProof/>
              </w:rPr>
              <w:tab/>
            </w:r>
            <w:r w:rsidR="00173BAA" w:rsidRPr="005E6C6C">
              <w:rPr>
                <w:rStyle w:val="Hyperlink"/>
                <w:noProof/>
              </w:rPr>
              <w:t>Materials</w:t>
            </w:r>
            <w:r w:rsidR="00173BAA">
              <w:rPr>
                <w:noProof/>
                <w:webHidden/>
              </w:rPr>
              <w:tab/>
            </w:r>
            <w:r w:rsidR="00173BAA">
              <w:rPr>
                <w:noProof/>
                <w:webHidden/>
              </w:rPr>
              <w:fldChar w:fldCharType="begin"/>
            </w:r>
            <w:r w:rsidR="00173BAA">
              <w:rPr>
                <w:noProof/>
                <w:webHidden/>
              </w:rPr>
              <w:instrText xml:space="preserve"> PAGEREF _Toc333351220 \h </w:instrText>
            </w:r>
            <w:r w:rsidR="00173BAA">
              <w:rPr>
                <w:noProof/>
                <w:webHidden/>
              </w:rPr>
            </w:r>
            <w:r w:rsidR="00173BAA">
              <w:rPr>
                <w:noProof/>
                <w:webHidden/>
              </w:rPr>
              <w:fldChar w:fldCharType="separate"/>
            </w:r>
            <w:r w:rsidR="00336260">
              <w:rPr>
                <w:noProof/>
                <w:webHidden/>
              </w:rPr>
              <w:t>28</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21" w:history="1">
            <w:r w:rsidR="00173BAA" w:rsidRPr="005E6C6C">
              <w:rPr>
                <w:rStyle w:val="Hyperlink"/>
                <w:noProof/>
              </w:rPr>
              <w:t>7.4</w:t>
            </w:r>
            <w:r w:rsidR="00173BAA">
              <w:rPr>
                <w:noProof/>
              </w:rPr>
              <w:tab/>
            </w:r>
            <w:r w:rsidR="00173BAA" w:rsidRPr="005E6C6C">
              <w:rPr>
                <w:rStyle w:val="Hyperlink"/>
                <w:noProof/>
              </w:rPr>
              <w:t>Labour required</w:t>
            </w:r>
            <w:r w:rsidR="00173BAA">
              <w:rPr>
                <w:noProof/>
                <w:webHidden/>
              </w:rPr>
              <w:tab/>
            </w:r>
            <w:r w:rsidR="00173BAA">
              <w:rPr>
                <w:noProof/>
                <w:webHidden/>
              </w:rPr>
              <w:fldChar w:fldCharType="begin"/>
            </w:r>
            <w:r w:rsidR="00173BAA">
              <w:rPr>
                <w:noProof/>
                <w:webHidden/>
              </w:rPr>
              <w:instrText xml:space="preserve"> PAGEREF _Toc333351221 \h </w:instrText>
            </w:r>
            <w:r w:rsidR="00173BAA">
              <w:rPr>
                <w:noProof/>
                <w:webHidden/>
              </w:rPr>
            </w:r>
            <w:r w:rsidR="00173BAA">
              <w:rPr>
                <w:noProof/>
                <w:webHidden/>
              </w:rPr>
              <w:fldChar w:fldCharType="separate"/>
            </w:r>
            <w:r w:rsidR="00336260">
              <w:rPr>
                <w:noProof/>
                <w:webHidden/>
              </w:rPr>
              <w:t>28</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22" w:history="1">
            <w:r w:rsidR="00173BAA" w:rsidRPr="005E6C6C">
              <w:rPr>
                <w:rStyle w:val="Hyperlink"/>
                <w:noProof/>
              </w:rPr>
              <w:t>7.5</w:t>
            </w:r>
            <w:r w:rsidR="00173BAA">
              <w:rPr>
                <w:noProof/>
              </w:rPr>
              <w:tab/>
            </w:r>
            <w:r w:rsidR="00173BAA" w:rsidRPr="005E6C6C">
              <w:rPr>
                <w:rStyle w:val="Hyperlink"/>
                <w:noProof/>
              </w:rPr>
              <w:t>Costs</w:t>
            </w:r>
            <w:r w:rsidR="00173BAA">
              <w:rPr>
                <w:noProof/>
                <w:webHidden/>
              </w:rPr>
              <w:tab/>
            </w:r>
            <w:r w:rsidR="00173BAA">
              <w:rPr>
                <w:noProof/>
                <w:webHidden/>
              </w:rPr>
              <w:fldChar w:fldCharType="begin"/>
            </w:r>
            <w:r w:rsidR="00173BAA">
              <w:rPr>
                <w:noProof/>
                <w:webHidden/>
              </w:rPr>
              <w:instrText xml:space="preserve"> PAGEREF _Toc333351222 \h </w:instrText>
            </w:r>
            <w:r w:rsidR="00173BAA">
              <w:rPr>
                <w:noProof/>
                <w:webHidden/>
              </w:rPr>
            </w:r>
            <w:r w:rsidR="00173BAA">
              <w:rPr>
                <w:noProof/>
                <w:webHidden/>
              </w:rPr>
              <w:fldChar w:fldCharType="separate"/>
            </w:r>
            <w:r w:rsidR="00336260">
              <w:rPr>
                <w:noProof/>
                <w:webHidden/>
              </w:rPr>
              <w:t>29</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23" w:history="1">
            <w:r w:rsidR="00173BAA" w:rsidRPr="005E6C6C">
              <w:rPr>
                <w:rStyle w:val="Hyperlink"/>
                <w:noProof/>
              </w:rPr>
              <w:t>7.6</w:t>
            </w:r>
            <w:r w:rsidR="00173BAA">
              <w:rPr>
                <w:noProof/>
              </w:rPr>
              <w:tab/>
            </w:r>
            <w:r w:rsidR="00173BAA" w:rsidRPr="005E6C6C">
              <w:rPr>
                <w:rStyle w:val="Hyperlink"/>
                <w:noProof/>
              </w:rPr>
              <w:t>Comparison of costs and sizes of wetlands created</w:t>
            </w:r>
            <w:r w:rsidR="00173BAA">
              <w:rPr>
                <w:noProof/>
                <w:webHidden/>
              </w:rPr>
              <w:tab/>
            </w:r>
            <w:r w:rsidR="00173BAA">
              <w:rPr>
                <w:noProof/>
                <w:webHidden/>
              </w:rPr>
              <w:fldChar w:fldCharType="begin"/>
            </w:r>
            <w:r w:rsidR="00173BAA">
              <w:rPr>
                <w:noProof/>
                <w:webHidden/>
              </w:rPr>
              <w:instrText xml:space="preserve"> PAGEREF _Toc333351223 \h </w:instrText>
            </w:r>
            <w:r w:rsidR="00173BAA">
              <w:rPr>
                <w:noProof/>
                <w:webHidden/>
              </w:rPr>
            </w:r>
            <w:r w:rsidR="00173BAA">
              <w:rPr>
                <w:noProof/>
                <w:webHidden/>
              </w:rPr>
              <w:fldChar w:fldCharType="separate"/>
            </w:r>
            <w:r w:rsidR="00336260">
              <w:rPr>
                <w:noProof/>
                <w:webHidden/>
              </w:rPr>
              <w:t>32</w:t>
            </w:r>
            <w:r w:rsidR="00173BAA">
              <w:rPr>
                <w:noProof/>
                <w:webHidden/>
              </w:rPr>
              <w:fldChar w:fldCharType="end"/>
            </w:r>
          </w:hyperlink>
        </w:p>
        <w:p w:rsidR="00173BAA" w:rsidRDefault="0023469F">
          <w:pPr>
            <w:pStyle w:val="TOC1"/>
            <w:tabs>
              <w:tab w:val="left" w:pos="440"/>
              <w:tab w:val="right" w:leader="dot" w:pos="9350"/>
            </w:tabs>
            <w:rPr>
              <w:noProof/>
            </w:rPr>
          </w:pPr>
          <w:hyperlink w:anchor="_Toc333351224" w:history="1">
            <w:r w:rsidR="00173BAA" w:rsidRPr="005E6C6C">
              <w:rPr>
                <w:rStyle w:val="Hyperlink"/>
                <w:noProof/>
              </w:rPr>
              <w:t>8</w:t>
            </w:r>
            <w:r w:rsidR="00173BAA">
              <w:rPr>
                <w:noProof/>
              </w:rPr>
              <w:tab/>
            </w:r>
            <w:r w:rsidR="00173BAA" w:rsidRPr="005E6C6C">
              <w:rPr>
                <w:rStyle w:val="Hyperlink"/>
                <w:noProof/>
              </w:rPr>
              <w:t>Water levels in the main reservoir and implications for created wetlands</w:t>
            </w:r>
            <w:r w:rsidR="00173BAA">
              <w:rPr>
                <w:noProof/>
                <w:webHidden/>
              </w:rPr>
              <w:tab/>
            </w:r>
            <w:r w:rsidR="00173BAA">
              <w:rPr>
                <w:noProof/>
                <w:webHidden/>
              </w:rPr>
              <w:fldChar w:fldCharType="begin"/>
            </w:r>
            <w:r w:rsidR="00173BAA">
              <w:rPr>
                <w:noProof/>
                <w:webHidden/>
              </w:rPr>
              <w:instrText xml:space="preserve"> PAGEREF _Toc333351224 \h </w:instrText>
            </w:r>
            <w:r w:rsidR="00173BAA">
              <w:rPr>
                <w:noProof/>
                <w:webHidden/>
              </w:rPr>
            </w:r>
            <w:r w:rsidR="00173BAA">
              <w:rPr>
                <w:noProof/>
                <w:webHidden/>
              </w:rPr>
              <w:fldChar w:fldCharType="separate"/>
            </w:r>
            <w:r w:rsidR="00336260">
              <w:rPr>
                <w:noProof/>
                <w:webHidden/>
              </w:rPr>
              <w:t>33</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25" w:history="1">
            <w:r w:rsidR="00173BAA" w:rsidRPr="005E6C6C">
              <w:rPr>
                <w:rStyle w:val="Hyperlink"/>
                <w:noProof/>
              </w:rPr>
              <w:t>8.1</w:t>
            </w:r>
            <w:r w:rsidR="00173BAA">
              <w:rPr>
                <w:noProof/>
              </w:rPr>
              <w:tab/>
            </w:r>
            <w:r w:rsidR="00173BAA" w:rsidRPr="005E6C6C">
              <w:rPr>
                <w:rStyle w:val="Hyperlink"/>
                <w:noProof/>
              </w:rPr>
              <w:t>Management of wetlands as fish ponds</w:t>
            </w:r>
            <w:r w:rsidR="00173BAA">
              <w:rPr>
                <w:noProof/>
                <w:webHidden/>
              </w:rPr>
              <w:tab/>
            </w:r>
            <w:r w:rsidR="00173BAA">
              <w:rPr>
                <w:noProof/>
                <w:webHidden/>
              </w:rPr>
              <w:fldChar w:fldCharType="begin"/>
            </w:r>
            <w:r w:rsidR="00173BAA">
              <w:rPr>
                <w:noProof/>
                <w:webHidden/>
              </w:rPr>
              <w:instrText xml:space="preserve"> PAGEREF _Toc333351225 \h </w:instrText>
            </w:r>
            <w:r w:rsidR="00173BAA">
              <w:rPr>
                <w:noProof/>
                <w:webHidden/>
              </w:rPr>
            </w:r>
            <w:r w:rsidR="00173BAA">
              <w:rPr>
                <w:noProof/>
                <w:webHidden/>
              </w:rPr>
              <w:fldChar w:fldCharType="separate"/>
            </w:r>
            <w:r w:rsidR="00336260">
              <w:rPr>
                <w:noProof/>
                <w:webHidden/>
              </w:rPr>
              <w:t>36</w:t>
            </w:r>
            <w:r w:rsidR="00173BAA">
              <w:rPr>
                <w:noProof/>
                <w:webHidden/>
              </w:rPr>
              <w:fldChar w:fldCharType="end"/>
            </w:r>
          </w:hyperlink>
        </w:p>
        <w:p w:rsidR="00173BAA" w:rsidRDefault="0023469F">
          <w:pPr>
            <w:pStyle w:val="TOC1"/>
            <w:tabs>
              <w:tab w:val="left" w:pos="440"/>
              <w:tab w:val="right" w:leader="dot" w:pos="9350"/>
            </w:tabs>
            <w:rPr>
              <w:noProof/>
            </w:rPr>
          </w:pPr>
          <w:hyperlink w:anchor="_Toc333351226" w:history="1">
            <w:r w:rsidR="00173BAA" w:rsidRPr="005E6C6C">
              <w:rPr>
                <w:rStyle w:val="Hyperlink"/>
                <w:noProof/>
              </w:rPr>
              <w:t>9</w:t>
            </w:r>
            <w:r w:rsidR="00173BAA">
              <w:rPr>
                <w:noProof/>
              </w:rPr>
              <w:tab/>
            </w:r>
            <w:r w:rsidR="00173BAA" w:rsidRPr="005E6C6C">
              <w:rPr>
                <w:rStyle w:val="Hyperlink"/>
                <w:noProof/>
              </w:rPr>
              <w:t>Recommendations for creating wetlands in the NG reservoir</w:t>
            </w:r>
            <w:r w:rsidR="00173BAA">
              <w:rPr>
                <w:noProof/>
                <w:webHidden/>
              </w:rPr>
              <w:tab/>
            </w:r>
            <w:r w:rsidR="00173BAA">
              <w:rPr>
                <w:noProof/>
                <w:webHidden/>
              </w:rPr>
              <w:fldChar w:fldCharType="begin"/>
            </w:r>
            <w:r w:rsidR="00173BAA">
              <w:rPr>
                <w:noProof/>
                <w:webHidden/>
              </w:rPr>
              <w:instrText xml:space="preserve"> PAGEREF _Toc333351226 \h </w:instrText>
            </w:r>
            <w:r w:rsidR="00173BAA">
              <w:rPr>
                <w:noProof/>
                <w:webHidden/>
              </w:rPr>
            </w:r>
            <w:r w:rsidR="00173BAA">
              <w:rPr>
                <w:noProof/>
                <w:webHidden/>
              </w:rPr>
              <w:fldChar w:fldCharType="separate"/>
            </w:r>
            <w:r w:rsidR="00336260">
              <w:rPr>
                <w:noProof/>
                <w:webHidden/>
              </w:rPr>
              <w:t>38</w:t>
            </w:r>
            <w:r w:rsidR="00173BAA">
              <w:rPr>
                <w:noProof/>
                <w:webHidden/>
              </w:rPr>
              <w:fldChar w:fldCharType="end"/>
            </w:r>
          </w:hyperlink>
        </w:p>
        <w:p w:rsidR="00173BAA" w:rsidRDefault="0023469F">
          <w:pPr>
            <w:pStyle w:val="TOC3"/>
            <w:tabs>
              <w:tab w:val="left" w:pos="1320"/>
              <w:tab w:val="right" w:leader="dot" w:pos="9350"/>
            </w:tabs>
            <w:rPr>
              <w:noProof/>
            </w:rPr>
          </w:pPr>
          <w:hyperlink w:anchor="_Toc333351227" w:history="1">
            <w:r w:rsidR="00173BAA" w:rsidRPr="005E6C6C">
              <w:rPr>
                <w:rStyle w:val="Hyperlink"/>
                <w:noProof/>
              </w:rPr>
              <w:t>9.1.1</w:t>
            </w:r>
            <w:r w:rsidR="00173BAA">
              <w:rPr>
                <w:noProof/>
              </w:rPr>
              <w:tab/>
            </w:r>
            <w:r w:rsidR="00173BAA" w:rsidRPr="005E6C6C">
              <w:rPr>
                <w:rStyle w:val="Hyperlink"/>
                <w:noProof/>
              </w:rPr>
              <w:t>Conservation wetlands on Houay Gnang (Dykes 1 and 2) and on Houay Kongko (Dy-03)</w:t>
            </w:r>
            <w:r w:rsidR="00173BAA">
              <w:rPr>
                <w:noProof/>
                <w:webHidden/>
              </w:rPr>
              <w:tab/>
            </w:r>
            <w:r w:rsidR="00173BAA">
              <w:rPr>
                <w:noProof/>
                <w:webHidden/>
              </w:rPr>
              <w:fldChar w:fldCharType="begin"/>
            </w:r>
            <w:r w:rsidR="00173BAA">
              <w:rPr>
                <w:noProof/>
                <w:webHidden/>
              </w:rPr>
              <w:instrText xml:space="preserve"> PAGEREF _Toc333351227 \h </w:instrText>
            </w:r>
            <w:r w:rsidR="00173BAA">
              <w:rPr>
                <w:noProof/>
                <w:webHidden/>
              </w:rPr>
            </w:r>
            <w:r w:rsidR="00173BAA">
              <w:rPr>
                <w:noProof/>
                <w:webHidden/>
              </w:rPr>
              <w:fldChar w:fldCharType="separate"/>
            </w:r>
            <w:r w:rsidR="00336260">
              <w:rPr>
                <w:noProof/>
                <w:webHidden/>
              </w:rPr>
              <w:t>38</w:t>
            </w:r>
            <w:r w:rsidR="00173BAA">
              <w:rPr>
                <w:noProof/>
                <w:webHidden/>
              </w:rPr>
              <w:fldChar w:fldCharType="end"/>
            </w:r>
          </w:hyperlink>
        </w:p>
        <w:p w:rsidR="00173BAA" w:rsidRDefault="0023469F">
          <w:pPr>
            <w:pStyle w:val="TOC3"/>
            <w:tabs>
              <w:tab w:val="left" w:pos="1320"/>
              <w:tab w:val="right" w:leader="dot" w:pos="9350"/>
            </w:tabs>
            <w:rPr>
              <w:noProof/>
            </w:rPr>
          </w:pPr>
          <w:hyperlink w:anchor="_Toc333351228" w:history="1">
            <w:r w:rsidR="00173BAA" w:rsidRPr="005E6C6C">
              <w:rPr>
                <w:rStyle w:val="Hyperlink"/>
                <w:noProof/>
              </w:rPr>
              <w:t>9.1.2</w:t>
            </w:r>
            <w:r w:rsidR="00173BAA">
              <w:rPr>
                <w:noProof/>
              </w:rPr>
              <w:tab/>
            </w:r>
            <w:r w:rsidR="00173BAA" w:rsidRPr="005E6C6C">
              <w:rPr>
                <w:rStyle w:val="Hyperlink"/>
                <w:noProof/>
              </w:rPr>
              <w:t>Community fish pond below the road bridge to Keosangkham (Dyke 4)</w:t>
            </w:r>
            <w:r w:rsidR="00173BAA">
              <w:rPr>
                <w:noProof/>
                <w:webHidden/>
              </w:rPr>
              <w:tab/>
            </w:r>
            <w:r w:rsidR="00173BAA">
              <w:rPr>
                <w:noProof/>
                <w:webHidden/>
              </w:rPr>
              <w:fldChar w:fldCharType="begin"/>
            </w:r>
            <w:r w:rsidR="00173BAA">
              <w:rPr>
                <w:noProof/>
                <w:webHidden/>
              </w:rPr>
              <w:instrText xml:space="preserve"> PAGEREF _Toc333351228 \h </w:instrText>
            </w:r>
            <w:r w:rsidR="00173BAA">
              <w:rPr>
                <w:noProof/>
                <w:webHidden/>
              </w:rPr>
            </w:r>
            <w:r w:rsidR="00173BAA">
              <w:rPr>
                <w:noProof/>
                <w:webHidden/>
              </w:rPr>
              <w:fldChar w:fldCharType="separate"/>
            </w:r>
            <w:r w:rsidR="00336260">
              <w:rPr>
                <w:noProof/>
                <w:webHidden/>
              </w:rPr>
              <w:t>38</w:t>
            </w:r>
            <w:r w:rsidR="00173BAA">
              <w:rPr>
                <w:noProof/>
                <w:webHidden/>
              </w:rPr>
              <w:fldChar w:fldCharType="end"/>
            </w:r>
          </w:hyperlink>
        </w:p>
        <w:p w:rsidR="00173BAA" w:rsidRDefault="0023469F">
          <w:pPr>
            <w:pStyle w:val="TOC3"/>
            <w:tabs>
              <w:tab w:val="left" w:pos="1320"/>
              <w:tab w:val="right" w:leader="dot" w:pos="9350"/>
            </w:tabs>
            <w:rPr>
              <w:noProof/>
            </w:rPr>
          </w:pPr>
          <w:hyperlink w:anchor="_Toc333351229" w:history="1">
            <w:r w:rsidR="00173BAA" w:rsidRPr="005E6C6C">
              <w:rPr>
                <w:rStyle w:val="Hyperlink"/>
                <w:noProof/>
              </w:rPr>
              <w:t>9.1.3</w:t>
            </w:r>
            <w:r w:rsidR="00173BAA">
              <w:rPr>
                <w:noProof/>
              </w:rPr>
              <w:tab/>
            </w:r>
            <w:r w:rsidR="00173BAA" w:rsidRPr="005E6C6C">
              <w:rPr>
                <w:rStyle w:val="Hyperlink"/>
                <w:noProof/>
              </w:rPr>
              <w:t>Rehabilitate and reconstruct existing fish ponds at Ban Sopkhom (Dyke 5)</w:t>
            </w:r>
            <w:r w:rsidR="00173BAA">
              <w:rPr>
                <w:noProof/>
                <w:webHidden/>
              </w:rPr>
              <w:tab/>
            </w:r>
            <w:r w:rsidR="00173BAA">
              <w:rPr>
                <w:noProof/>
                <w:webHidden/>
              </w:rPr>
              <w:fldChar w:fldCharType="begin"/>
            </w:r>
            <w:r w:rsidR="00173BAA">
              <w:rPr>
                <w:noProof/>
                <w:webHidden/>
              </w:rPr>
              <w:instrText xml:space="preserve"> PAGEREF _Toc333351229 \h </w:instrText>
            </w:r>
            <w:r w:rsidR="00173BAA">
              <w:rPr>
                <w:noProof/>
                <w:webHidden/>
              </w:rPr>
            </w:r>
            <w:r w:rsidR="00173BAA">
              <w:rPr>
                <w:noProof/>
                <w:webHidden/>
              </w:rPr>
              <w:fldChar w:fldCharType="separate"/>
            </w:r>
            <w:r w:rsidR="00336260">
              <w:rPr>
                <w:noProof/>
                <w:webHidden/>
              </w:rPr>
              <w:t>38</w:t>
            </w:r>
            <w:r w:rsidR="00173BAA">
              <w:rPr>
                <w:noProof/>
                <w:webHidden/>
              </w:rPr>
              <w:fldChar w:fldCharType="end"/>
            </w:r>
          </w:hyperlink>
        </w:p>
        <w:p w:rsidR="00173BAA" w:rsidRDefault="0023469F">
          <w:pPr>
            <w:pStyle w:val="TOC3"/>
            <w:tabs>
              <w:tab w:val="left" w:pos="1320"/>
              <w:tab w:val="right" w:leader="dot" w:pos="9350"/>
            </w:tabs>
            <w:rPr>
              <w:noProof/>
            </w:rPr>
          </w:pPr>
          <w:hyperlink w:anchor="_Toc333351230" w:history="1">
            <w:r w:rsidR="00173BAA" w:rsidRPr="005E6C6C">
              <w:rPr>
                <w:rStyle w:val="Hyperlink"/>
                <w:noProof/>
              </w:rPr>
              <w:t>9.1.4</w:t>
            </w:r>
            <w:r w:rsidR="00173BAA">
              <w:rPr>
                <w:noProof/>
              </w:rPr>
              <w:tab/>
            </w:r>
            <w:r w:rsidR="00173BAA" w:rsidRPr="005E6C6C">
              <w:rPr>
                <w:rStyle w:val="Hyperlink"/>
                <w:noProof/>
              </w:rPr>
              <w:t>General recommendations</w:t>
            </w:r>
            <w:r w:rsidR="00173BAA">
              <w:rPr>
                <w:noProof/>
                <w:webHidden/>
              </w:rPr>
              <w:tab/>
            </w:r>
            <w:r w:rsidR="00173BAA">
              <w:rPr>
                <w:noProof/>
                <w:webHidden/>
              </w:rPr>
              <w:fldChar w:fldCharType="begin"/>
            </w:r>
            <w:r w:rsidR="00173BAA">
              <w:rPr>
                <w:noProof/>
                <w:webHidden/>
              </w:rPr>
              <w:instrText xml:space="preserve"> PAGEREF _Toc333351230 \h </w:instrText>
            </w:r>
            <w:r w:rsidR="00173BAA">
              <w:rPr>
                <w:noProof/>
                <w:webHidden/>
              </w:rPr>
            </w:r>
            <w:r w:rsidR="00173BAA">
              <w:rPr>
                <w:noProof/>
                <w:webHidden/>
              </w:rPr>
              <w:fldChar w:fldCharType="separate"/>
            </w:r>
            <w:r w:rsidR="00336260">
              <w:rPr>
                <w:noProof/>
                <w:webHidden/>
              </w:rPr>
              <w:t>39</w:t>
            </w:r>
            <w:r w:rsidR="00173BAA">
              <w:rPr>
                <w:noProof/>
                <w:webHidden/>
              </w:rPr>
              <w:fldChar w:fldCharType="end"/>
            </w:r>
          </w:hyperlink>
        </w:p>
        <w:p w:rsidR="00173BAA" w:rsidRDefault="0023469F">
          <w:pPr>
            <w:pStyle w:val="TOC3"/>
            <w:tabs>
              <w:tab w:val="left" w:pos="1320"/>
              <w:tab w:val="right" w:leader="dot" w:pos="9350"/>
            </w:tabs>
            <w:rPr>
              <w:noProof/>
            </w:rPr>
          </w:pPr>
          <w:hyperlink w:anchor="_Toc333351231" w:history="1">
            <w:r w:rsidR="00173BAA" w:rsidRPr="005E6C6C">
              <w:rPr>
                <w:rStyle w:val="Hyperlink"/>
                <w:noProof/>
              </w:rPr>
              <w:t>9.1.5</w:t>
            </w:r>
            <w:r w:rsidR="00173BAA">
              <w:rPr>
                <w:noProof/>
              </w:rPr>
              <w:tab/>
            </w:r>
            <w:r w:rsidR="00173BAA" w:rsidRPr="005E6C6C">
              <w:rPr>
                <w:rStyle w:val="Hyperlink"/>
                <w:noProof/>
              </w:rPr>
              <w:t>Next steps</w:t>
            </w:r>
            <w:r w:rsidR="00173BAA">
              <w:rPr>
                <w:noProof/>
                <w:webHidden/>
              </w:rPr>
              <w:tab/>
            </w:r>
            <w:r w:rsidR="00173BAA">
              <w:rPr>
                <w:noProof/>
                <w:webHidden/>
              </w:rPr>
              <w:fldChar w:fldCharType="begin"/>
            </w:r>
            <w:r w:rsidR="00173BAA">
              <w:rPr>
                <w:noProof/>
                <w:webHidden/>
              </w:rPr>
              <w:instrText xml:space="preserve"> PAGEREF _Toc333351231 \h </w:instrText>
            </w:r>
            <w:r w:rsidR="00173BAA">
              <w:rPr>
                <w:noProof/>
                <w:webHidden/>
              </w:rPr>
            </w:r>
            <w:r w:rsidR="00173BAA">
              <w:rPr>
                <w:noProof/>
                <w:webHidden/>
              </w:rPr>
              <w:fldChar w:fldCharType="separate"/>
            </w:r>
            <w:r w:rsidR="00336260">
              <w:rPr>
                <w:noProof/>
                <w:webHidden/>
              </w:rPr>
              <w:t>39</w:t>
            </w:r>
            <w:r w:rsidR="00173BAA">
              <w:rPr>
                <w:noProof/>
                <w:webHidden/>
              </w:rPr>
              <w:fldChar w:fldCharType="end"/>
            </w:r>
          </w:hyperlink>
        </w:p>
        <w:p w:rsidR="00173BAA" w:rsidRDefault="0023469F">
          <w:pPr>
            <w:pStyle w:val="TOC1"/>
            <w:tabs>
              <w:tab w:val="left" w:pos="660"/>
              <w:tab w:val="right" w:leader="dot" w:pos="9350"/>
            </w:tabs>
            <w:rPr>
              <w:noProof/>
            </w:rPr>
          </w:pPr>
          <w:hyperlink w:anchor="_Toc333351232" w:history="1">
            <w:r w:rsidR="00173BAA" w:rsidRPr="005E6C6C">
              <w:rPr>
                <w:rStyle w:val="Hyperlink"/>
                <w:noProof/>
              </w:rPr>
              <w:t>10</w:t>
            </w:r>
            <w:r w:rsidR="00173BAA">
              <w:rPr>
                <w:noProof/>
              </w:rPr>
              <w:tab/>
            </w:r>
            <w:r w:rsidR="00173BAA" w:rsidRPr="005E6C6C">
              <w:rPr>
                <w:rStyle w:val="Hyperlink"/>
                <w:noProof/>
              </w:rPr>
              <w:t>Other issues</w:t>
            </w:r>
            <w:r w:rsidR="00173BAA">
              <w:rPr>
                <w:noProof/>
                <w:webHidden/>
              </w:rPr>
              <w:tab/>
            </w:r>
            <w:r w:rsidR="00173BAA">
              <w:rPr>
                <w:noProof/>
                <w:webHidden/>
              </w:rPr>
              <w:fldChar w:fldCharType="begin"/>
            </w:r>
            <w:r w:rsidR="00173BAA">
              <w:rPr>
                <w:noProof/>
                <w:webHidden/>
              </w:rPr>
              <w:instrText xml:space="preserve"> PAGEREF _Toc333351232 \h </w:instrText>
            </w:r>
            <w:r w:rsidR="00173BAA">
              <w:rPr>
                <w:noProof/>
                <w:webHidden/>
              </w:rPr>
            </w:r>
            <w:r w:rsidR="00173BAA">
              <w:rPr>
                <w:noProof/>
                <w:webHidden/>
              </w:rPr>
              <w:fldChar w:fldCharType="separate"/>
            </w:r>
            <w:r w:rsidR="00336260">
              <w:rPr>
                <w:noProof/>
                <w:webHidden/>
              </w:rPr>
              <w:t>40</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33" w:history="1">
            <w:r w:rsidR="00173BAA" w:rsidRPr="005E6C6C">
              <w:rPr>
                <w:rStyle w:val="Hyperlink"/>
                <w:noProof/>
              </w:rPr>
              <w:t>10.1</w:t>
            </w:r>
            <w:r w:rsidR="00173BAA">
              <w:rPr>
                <w:noProof/>
              </w:rPr>
              <w:tab/>
            </w:r>
            <w:r w:rsidR="00173BAA" w:rsidRPr="005E6C6C">
              <w:rPr>
                <w:rStyle w:val="Hyperlink"/>
                <w:noProof/>
              </w:rPr>
              <w:t>Revegetation of drawdown areas</w:t>
            </w:r>
            <w:r w:rsidR="00173BAA">
              <w:rPr>
                <w:noProof/>
                <w:webHidden/>
              </w:rPr>
              <w:tab/>
            </w:r>
            <w:r w:rsidR="00173BAA">
              <w:rPr>
                <w:noProof/>
                <w:webHidden/>
              </w:rPr>
              <w:fldChar w:fldCharType="begin"/>
            </w:r>
            <w:r w:rsidR="00173BAA">
              <w:rPr>
                <w:noProof/>
                <w:webHidden/>
              </w:rPr>
              <w:instrText xml:space="preserve"> PAGEREF _Toc333351233 \h </w:instrText>
            </w:r>
            <w:r w:rsidR="00173BAA">
              <w:rPr>
                <w:noProof/>
                <w:webHidden/>
              </w:rPr>
            </w:r>
            <w:r w:rsidR="00173BAA">
              <w:rPr>
                <w:noProof/>
                <w:webHidden/>
              </w:rPr>
              <w:fldChar w:fldCharType="separate"/>
            </w:r>
            <w:r w:rsidR="00336260">
              <w:rPr>
                <w:noProof/>
                <w:webHidden/>
              </w:rPr>
              <w:t>40</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34" w:history="1">
            <w:r w:rsidR="00173BAA" w:rsidRPr="005E6C6C">
              <w:rPr>
                <w:rStyle w:val="Hyperlink"/>
                <w:noProof/>
              </w:rPr>
              <w:t>10.2</w:t>
            </w:r>
            <w:r w:rsidR="00173BAA">
              <w:rPr>
                <w:noProof/>
              </w:rPr>
              <w:tab/>
            </w:r>
            <w:r w:rsidR="00173BAA" w:rsidRPr="005E6C6C">
              <w:rPr>
                <w:rStyle w:val="Hyperlink"/>
                <w:noProof/>
              </w:rPr>
              <w:t>Fisheries information gathered</w:t>
            </w:r>
            <w:r w:rsidR="00173BAA">
              <w:rPr>
                <w:noProof/>
                <w:webHidden/>
              </w:rPr>
              <w:tab/>
            </w:r>
            <w:r w:rsidR="00173BAA">
              <w:rPr>
                <w:noProof/>
                <w:webHidden/>
              </w:rPr>
              <w:fldChar w:fldCharType="begin"/>
            </w:r>
            <w:r w:rsidR="00173BAA">
              <w:rPr>
                <w:noProof/>
                <w:webHidden/>
              </w:rPr>
              <w:instrText xml:space="preserve"> PAGEREF _Toc333351234 \h </w:instrText>
            </w:r>
            <w:r w:rsidR="00173BAA">
              <w:rPr>
                <w:noProof/>
                <w:webHidden/>
              </w:rPr>
            </w:r>
            <w:r w:rsidR="00173BAA">
              <w:rPr>
                <w:noProof/>
                <w:webHidden/>
              </w:rPr>
              <w:fldChar w:fldCharType="separate"/>
            </w:r>
            <w:r w:rsidR="00336260">
              <w:rPr>
                <w:noProof/>
                <w:webHidden/>
              </w:rPr>
              <w:t>40</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35" w:history="1">
            <w:r w:rsidR="00173BAA" w:rsidRPr="005E6C6C">
              <w:rPr>
                <w:rStyle w:val="Hyperlink"/>
                <w:noProof/>
              </w:rPr>
              <w:t>10.3</w:t>
            </w:r>
            <w:r w:rsidR="00173BAA">
              <w:rPr>
                <w:noProof/>
              </w:rPr>
              <w:tab/>
            </w:r>
            <w:r w:rsidR="00173BAA" w:rsidRPr="005E6C6C">
              <w:rPr>
                <w:rStyle w:val="Hyperlink"/>
                <w:noProof/>
              </w:rPr>
              <w:t>Development of a sustainable fishery in the NG reservoir</w:t>
            </w:r>
            <w:r w:rsidR="00173BAA">
              <w:rPr>
                <w:noProof/>
                <w:webHidden/>
              </w:rPr>
              <w:tab/>
            </w:r>
            <w:r w:rsidR="00173BAA">
              <w:rPr>
                <w:noProof/>
                <w:webHidden/>
              </w:rPr>
              <w:fldChar w:fldCharType="begin"/>
            </w:r>
            <w:r w:rsidR="00173BAA">
              <w:rPr>
                <w:noProof/>
                <w:webHidden/>
              </w:rPr>
              <w:instrText xml:space="preserve"> PAGEREF _Toc333351235 \h </w:instrText>
            </w:r>
            <w:r w:rsidR="00173BAA">
              <w:rPr>
                <w:noProof/>
                <w:webHidden/>
              </w:rPr>
            </w:r>
            <w:r w:rsidR="00173BAA">
              <w:rPr>
                <w:noProof/>
                <w:webHidden/>
              </w:rPr>
              <w:fldChar w:fldCharType="separate"/>
            </w:r>
            <w:r w:rsidR="00336260">
              <w:rPr>
                <w:noProof/>
                <w:webHidden/>
              </w:rPr>
              <w:t>42</w:t>
            </w:r>
            <w:r w:rsidR="00173BAA">
              <w:rPr>
                <w:noProof/>
                <w:webHidden/>
              </w:rPr>
              <w:fldChar w:fldCharType="end"/>
            </w:r>
          </w:hyperlink>
        </w:p>
        <w:p w:rsidR="00173BAA" w:rsidRDefault="0023469F">
          <w:pPr>
            <w:pStyle w:val="TOC1"/>
            <w:tabs>
              <w:tab w:val="left" w:pos="660"/>
              <w:tab w:val="right" w:leader="dot" w:pos="9350"/>
            </w:tabs>
            <w:rPr>
              <w:noProof/>
            </w:rPr>
          </w:pPr>
          <w:hyperlink w:anchor="_Toc333351236" w:history="1">
            <w:r w:rsidR="00173BAA" w:rsidRPr="005E6C6C">
              <w:rPr>
                <w:rStyle w:val="Hyperlink"/>
                <w:noProof/>
              </w:rPr>
              <w:t>11</w:t>
            </w:r>
            <w:r w:rsidR="00173BAA">
              <w:rPr>
                <w:noProof/>
              </w:rPr>
              <w:tab/>
            </w:r>
            <w:r w:rsidR="00173BAA" w:rsidRPr="005E6C6C">
              <w:rPr>
                <w:rStyle w:val="Hyperlink"/>
                <w:noProof/>
              </w:rPr>
              <w:t>Developing a proposal for a research project</w:t>
            </w:r>
            <w:r w:rsidR="00173BAA">
              <w:rPr>
                <w:noProof/>
                <w:webHidden/>
              </w:rPr>
              <w:tab/>
            </w:r>
            <w:r w:rsidR="00173BAA">
              <w:rPr>
                <w:noProof/>
                <w:webHidden/>
              </w:rPr>
              <w:fldChar w:fldCharType="begin"/>
            </w:r>
            <w:r w:rsidR="00173BAA">
              <w:rPr>
                <w:noProof/>
                <w:webHidden/>
              </w:rPr>
              <w:instrText xml:space="preserve"> PAGEREF _Toc333351236 \h </w:instrText>
            </w:r>
            <w:r w:rsidR="00173BAA">
              <w:rPr>
                <w:noProof/>
                <w:webHidden/>
              </w:rPr>
            </w:r>
            <w:r w:rsidR="00173BAA">
              <w:rPr>
                <w:noProof/>
                <w:webHidden/>
              </w:rPr>
              <w:fldChar w:fldCharType="separate"/>
            </w:r>
            <w:r w:rsidR="00336260">
              <w:rPr>
                <w:noProof/>
                <w:webHidden/>
              </w:rPr>
              <w:t>44</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37" w:history="1">
            <w:r w:rsidR="00173BAA" w:rsidRPr="005E6C6C">
              <w:rPr>
                <w:rStyle w:val="Hyperlink"/>
                <w:noProof/>
              </w:rPr>
              <w:t>11.1</w:t>
            </w:r>
            <w:r w:rsidR="00173BAA">
              <w:rPr>
                <w:noProof/>
              </w:rPr>
              <w:tab/>
            </w:r>
            <w:r w:rsidR="00173BAA" w:rsidRPr="005E6C6C">
              <w:rPr>
                <w:rStyle w:val="Hyperlink"/>
                <w:noProof/>
              </w:rPr>
              <w:t>Suggested title</w:t>
            </w:r>
            <w:r w:rsidR="00173BAA">
              <w:rPr>
                <w:noProof/>
                <w:webHidden/>
              </w:rPr>
              <w:tab/>
            </w:r>
            <w:r w:rsidR="00173BAA">
              <w:rPr>
                <w:noProof/>
                <w:webHidden/>
              </w:rPr>
              <w:fldChar w:fldCharType="begin"/>
            </w:r>
            <w:r w:rsidR="00173BAA">
              <w:rPr>
                <w:noProof/>
                <w:webHidden/>
              </w:rPr>
              <w:instrText xml:space="preserve"> PAGEREF _Toc333351237 \h </w:instrText>
            </w:r>
            <w:r w:rsidR="00173BAA">
              <w:rPr>
                <w:noProof/>
                <w:webHidden/>
              </w:rPr>
            </w:r>
            <w:r w:rsidR="00173BAA">
              <w:rPr>
                <w:noProof/>
                <w:webHidden/>
              </w:rPr>
              <w:fldChar w:fldCharType="separate"/>
            </w:r>
            <w:r w:rsidR="00336260">
              <w:rPr>
                <w:noProof/>
                <w:webHidden/>
              </w:rPr>
              <w:t>44</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38" w:history="1">
            <w:r w:rsidR="00173BAA" w:rsidRPr="005E6C6C">
              <w:rPr>
                <w:rStyle w:val="Hyperlink"/>
                <w:noProof/>
              </w:rPr>
              <w:t>11.2</w:t>
            </w:r>
            <w:r w:rsidR="00173BAA">
              <w:rPr>
                <w:noProof/>
              </w:rPr>
              <w:tab/>
            </w:r>
            <w:r w:rsidR="00173BAA" w:rsidRPr="005E6C6C">
              <w:rPr>
                <w:rStyle w:val="Hyperlink"/>
                <w:noProof/>
              </w:rPr>
              <w:t>Research hypotheses</w:t>
            </w:r>
            <w:r w:rsidR="00173BAA">
              <w:rPr>
                <w:noProof/>
                <w:webHidden/>
              </w:rPr>
              <w:tab/>
            </w:r>
            <w:r w:rsidR="00173BAA">
              <w:rPr>
                <w:noProof/>
                <w:webHidden/>
              </w:rPr>
              <w:fldChar w:fldCharType="begin"/>
            </w:r>
            <w:r w:rsidR="00173BAA">
              <w:rPr>
                <w:noProof/>
                <w:webHidden/>
              </w:rPr>
              <w:instrText xml:space="preserve"> PAGEREF _Toc333351238 \h </w:instrText>
            </w:r>
            <w:r w:rsidR="00173BAA">
              <w:rPr>
                <w:noProof/>
                <w:webHidden/>
              </w:rPr>
            </w:r>
            <w:r w:rsidR="00173BAA">
              <w:rPr>
                <w:noProof/>
                <w:webHidden/>
              </w:rPr>
              <w:fldChar w:fldCharType="separate"/>
            </w:r>
            <w:r w:rsidR="00336260">
              <w:rPr>
                <w:noProof/>
                <w:webHidden/>
              </w:rPr>
              <w:t>44</w:t>
            </w:r>
            <w:r w:rsidR="00173BAA">
              <w:rPr>
                <w:noProof/>
                <w:webHidden/>
              </w:rPr>
              <w:fldChar w:fldCharType="end"/>
            </w:r>
          </w:hyperlink>
        </w:p>
        <w:p w:rsidR="00173BAA" w:rsidRDefault="0023469F">
          <w:pPr>
            <w:pStyle w:val="TOC2"/>
            <w:tabs>
              <w:tab w:val="left" w:pos="880"/>
              <w:tab w:val="right" w:leader="dot" w:pos="9350"/>
            </w:tabs>
            <w:rPr>
              <w:noProof/>
            </w:rPr>
          </w:pPr>
          <w:hyperlink w:anchor="_Toc333351239" w:history="1">
            <w:r w:rsidR="00173BAA" w:rsidRPr="005E6C6C">
              <w:rPr>
                <w:rStyle w:val="Hyperlink"/>
                <w:noProof/>
              </w:rPr>
              <w:t>11.3</w:t>
            </w:r>
            <w:r w:rsidR="00173BAA">
              <w:rPr>
                <w:noProof/>
              </w:rPr>
              <w:tab/>
            </w:r>
            <w:r w:rsidR="00173BAA" w:rsidRPr="005E6C6C">
              <w:rPr>
                <w:rStyle w:val="Hyperlink"/>
                <w:noProof/>
              </w:rPr>
              <w:t>Components</w:t>
            </w:r>
            <w:r w:rsidR="00173BAA">
              <w:rPr>
                <w:noProof/>
                <w:webHidden/>
              </w:rPr>
              <w:tab/>
            </w:r>
            <w:r w:rsidR="00173BAA">
              <w:rPr>
                <w:noProof/>
                <w:webHidden/>
              </w:rPr>
              <w:fldChar w:fldCharType="begin"/>
            </w:r>
            <w:r w:rsidR="00173BAA">
              <w:rPr>
                <w:noProof/>
                <w:webHidden/>
              </w:rPr>
              <w:instrText xml:space="preserve"> PAGEREF _Toc333351239 \h </w:instrText>
            </w:r>
            <w:r w:rsidR="00173BAA">
              <w:rPr>
                <w:noProof/>
                <w:webHidden/>
              </w:rPr>
            </w:r>
            <w:r w:rsidR="00173BAA">
              <w:rPr>
                <w:noProof/>
                <w:webHidden/>
              </w:rPr>
              <w:fldChar w:fldCharType="separate"/>
            </w:r>
            <w:r w:rsidR="00336260">
              <w:rPr>
                <w:noProof/>
                <w:webHidden/>
              </w:rPr>
              <w:t>44</w:t>
            </w:r>
            <w:r w:rsidR="00173BAA">
              <w:rPr>
                <w:noProof/>
                <w:webHidden/>
              </w:rPr>
              <w:fldChar w:fldCharType="end"/>
            </w:r>
          </w:hyperlink>
        </w:p>
        <w:p w:rsidR="00173BAA" w:rsidRDefault="0023469F">
          <w:pPr>
            <w:pStyle w:val="TOC1"/>
            <w:tabs>
              <w:tab w:val="right" w:leader="dot" w:pos="9350"/>
            </w:tabs>
            <w:rPr>
              <w:noProof/>
            </w:rPr>
          </w:pPr>
          <w:hyperlink w:anchor="_Toc333351240" w:history="1">
            <w:r w:rsidR="00173BAA" w:rsidRPr="005E6C6C">
              <w:rPr>
                <w:rStyle w:val="Hyperlink"/>
                <w:noProof/>
              </w:rPr>
              <w:t>Annex: Sites and diagrams of constructed wetlands</w:t>
            </w:r>
            <w:r w:rsidR="00173BAA">
              <w:rPr>
                <w:noProof/>
                <w:webHidden/>
              </w:rPr>
              <w:tab/>
            </w:r>
            <w:r w:rsidR="00173BAA">
              <w:rPr>
                <w:noProof/>
                <w:webHidden/>
              </w:rPr>
              <w:fldChar w:fldCharType="begin"/>
            </w:r>
            <w:r w:rsidR="00173BAA">
              <w:rPr>
                <w:noProof/>
                <w:webHidden/>
              </w:rPr>
              <w:instrText xml:space="preserve"> PAGEREF _Toc333351240 \h </w:instrText>
            </w:r>
            <w:r w:rsidR="00173BAA">
              <w:rPr>
                <w:noProof/>
                <w:webHidden/>
              </w:rPr>
            </w:r>
            <w:r w:rsidR="00173BAA">
              <w:rPr>
                <w:noProof/>
                <w:webHidden/>
              </w:rPr>
              <w:fldChar w:fldCharType="separate"/>
            </w:r>
            <w:r w:rsidR="00336260">
              <w:rPr>
                <w:noProof/>
                <w:webHidden/>
              </w:rPr>
              <w:t>46</w:t>
            </w:r>
            <w:r w:rsidR="00173BAA">
              <w:rPr>
                <w:noProof/>
                <w:webHidden/>
              </w:rPr>
              <w:fldChar w:fldCharType="end"/>
            </w:r>
          </w:hyperlink>
        </w:p>
        <w:p w:rsidR="00173BAA" w:rsidRDefault="0023469F">
          <w:pPr>
            <w:pStyle w:val="TOC3"/>
            <w:tabs>
              <w:tab w:val="right" w:leader="dot" w:pos="9350"/>
            </w:tabs>
            <w:rPr>
              <w:noProof/>
            </w:rPr>
          </w:pPr>
          <w:hyperlink w:anchor="_Toc333351241" w:history="1">
            <w:r w:rsidR="00173BAA" w:rsidRPr="005E6C6C">
              <w:rPr>
                <w:rStyle w:val="Hyperlink"/>
                <w:noProof/>
              </w:rPr>
              <w:t>Dyke No 1:</w:t>
            </w:r>
            <w:r w:rsidR="00173BAA">
              <w:rPr>
                <w:noProof/>
                <w:webHidden/>
              </w:rPr>
              <w:tab/>
            </w:r>
            <w:r w:rsidR="00173BAA">
              <w:rPr>
                <w:noProof/>
                <w:webHidden/>
              </w:rPr>
              <w:fldChar w:fldCharType="begin"/>
            </w:r>
            <w:r w:rsidR="00173BAA">
              <w:rPr>
                <w:noProof/>
                <w:webHidden/>
              </w:rPr>
              <w:instrText xml:space="preserve"> PAGEREF _Toc333351241 \h </w:instrText>
            </w:r>
            <w:r w:rsidR="00173BAA">
              <w:rPr>
                <w:noProof/>
                <w:webHidden/>
              </w:rPr>
            </w:r>
            <w:r w:rsidR="00173BAA">
              <w:rPr>
                <w:noProof/>
                <w:webHidden/>
              </w:rPr>
              <w:fldChar w:fldCharType="separate"/>
            </w:r>
            <w:r w:rsidR="00336260">
              <w:rPr>
                <w:noProof/>
                <w:webHidden/>
              </w:rPr>
              <w:t>46</w:t>
            </w:r>
            <w:r w:rsidR="00173BAA">
              <w:rPr>
                <w:noProof/>
                <w:webHidden/>
              </w:rPr>
              <w:fldChar w:fldCharType="end"/>
            </w:r>
          </w:hyperlink>
        </w:p>
        <w:p w:rsidR="00173BAA" w:rsidRDefault="0023469F">
          <w:pPr>
            <w:pStyle w:val="TOC3"/>
            <w:tabs>
              <w:tab w:val="right" w:leader="dot" w:pos="9350"/>
            </w:tabs>
            <w:rPr>
              <w:noProof/>
            </w:rPr>
          </w:pPr>
          <w:hyperlink w:anchor="_Toc333351242" w:history="1">
            <w:r w:rsidR="00173BAA" w:rsidRPr="005E6C6C">
              <w:rPr>
                <w:rStyle w:val="Hyperlink"/>
                <w:noProof/>
              </w:rPr>
              <w:t>Dyke No 2:</w:t>
            </w:r>
            <w:r w:rsidR="00173BAA">
              <w:rPr>
                <w:noProof/>
                <w:webHidden/>
              </w:rPr>
              <w:tab/>
            </w:r>
            <w:r w:rsidR="00173BAA">
              <w:rPr>
                <w:noProof/>
                <w:webHidden/>
              </w:rPr>
              <w:fldChar w:fldCharType="begin"/>
            </w:r>
            <w:r w:rsidR="00173BAA">
              <w:rPr>
                <w:noProof/>
                <w:webHidden/>
              </w:rPr>
              <w:instrText xml:space="preserve"> PAGEREF _Toc333351242 \h </w:instrText>
            </w:r>
            <w:r w:rsidR="00173BAA">
              <w:rPr>
                <w:noProof/>
                <w:webHidden/>
              </w:rPr>
            </w:r>
            <w:r w:rsidR="00173BAA">
              <w:rPr>
                <w:noProof/>
                <w:webHidden/>
              </w:rPr>
              <w:fldChar w:fldCharType="separate"/>
            </w:r>
            <w:r w:rsidR="00336260">
              <w:rPr>
                <w:noProof/>
                <w:webHidden/>
              </w:rPr>
              <w:t>47</w:t>
            </w:r>
            <w:r w:rsidR="00173BAA">
              <w:rPr>
                <w:noProof/>
                <w:webHidden/>
              </w:rPr>
              <w:fldChar w:fldCharType="end"/>
            </w:r>
          </w:hyperlink>
        </w:p>
        <w:p w:rsidR="00173BAA" w:rsidRDefault="0023469F">
          <w:pPr>
            <w:pStyle w:val="TOC3"/>
            <w:tabs>
              <w:tab w:val="right" w:leader="dot" w:pos="9350"/>
            </w:tabs>
            <w:rPr>
              <w:noProof/>
            </w:rPr>
          </w:pPr>
          <w:hyperlink w:anchor="_Toc333351243" w:history="1">
            <w:r w:rsidR="00173BAA" w:rsidRPr="005E6C6C">
              <w:rPr>
                <w:rStyle w:val="Hyperlink"/>
                <w:noProof/>
              </w:rPr>
              <w:t>Dyke No 3</w:t>
            </w:r>
            <w:r w:rsidR="00173BAA">
              <w:rPr>
                <w:noProof/>
                <w:webHidden/>
              </w:rPr>
              <w:tab/>
            </w:r>
            <w:r w:rsidR="00173BAA">
              <w:rPr>
                <w:noProof/>
                <w:webHidden/>
              </w:rPr>
              <w:fldChar w:fldCharType="begin"/>
            </w:r>
            <w:r w:rsidR="00173BAA">
              <w:rPr>
                <w:noProof/>
                <w:webHidden/>
              </w:rPr>
              <w:instrText xml:space="preserve"> PAGEREF _Toc333351243 \h </w:instrText>
            </w:r>
            <w:r w:rsidR="00173BAA">
              <w:rPr>
                <w:noProof/>
                <w:webHidden/>
              </w:rPr>
            </w:r>
            <w:r w:rsidR="00173BAA">
              <w:rPr>
                <w:noProof/>
                <w:webHidden/>
              </w:rPr>
              <w:fldChar w:fldCharType="separate"/>
            </w:r>
            <w:r w:rsidR="00336260">
              <w:rPr>
                <w:noProof/>
                <w:webHidden/>
              </w:rPr>
              <w:t>50</w:t>
            </w:r>
            <w:r w:rsidR="00173BAA">
              <w:rPr>
                <w:noProof/>
                <w:webHidden/>
              </w:rPr>
              <w:fldChar w:fldCharType="end"/>
            </w:r>
          </w:hyperlink>
        </w:p>
        <w:p w:rsidR="00173BAA" w:rsidRDefault="0023469F">
          <w:pPr>
            <w:pStyle w:val="TOC3"/>
            <w:tabs>
              <w:tab w:val="right" w:leader="dot" w:pos="9350"/>
            </w:tabs>
            <w:rPr>
              <w:noProof/>
            </w:rPr>
          </w:pPr>
          <w:hyperlink w:anchor="_Toc333351244" w:history="1">
            <w:r w:rsidR="00173BAA" w:rsidRPr="005E6C6C">
              <w:rPr>
                <w:rStyle w:val="Hyperlink"/>
                <w:noProof/>
              </w:rPr>
              <w:t>Dyke No 4</w:t>
            </w:r>
            <w:r w:rsidR="00173BAA">
              <w:rPr>
                <w:noProof/>
                <w:webHidden/>
              </w:rPr>
              <w:tab/>
            </w:r>
            <w:r w:rsidR="00173BAA">
              <w:rPr>
                <w:noProof/>
                <w:webHidden/>
              </w:rPr>
              <w:fldChar w:fldCharType="begin"/>
            </w:r>
            <w:r w:rsidR="00173BAA">
              <w:rPr>
                <w:noProof/>
                <w:webHidden/>
              </w:rPr>
              <w:instrText xml:space="preserve"> PAGEREF _Toc333351244 \h </w:instrText>
            </w:r>
            <w:r w:rsidR="00173BAA">
              <w:rPr>
                <w:noProof/>
                <w:webHidden/>
              </w:rPr>
            </w:r>
            <w:r w:rsidR="00173BAA">
              <w:rPr>
                <w:noProof/>
                <w:webHidden/>
              </w:rPr>
              <w:fldChar w:fldCharType="separate"/>
            </w:r>
            <w:r w:rsidR="00336260">
              <w:rPr>
                <w:noProof/>
                <w:webHidden/>
              </w:rPr>
              <w:t>51</w:t>
            </w:r>
            <w:r w:rsidR="00173BAA">
              <w:rPr>
                <w:noProof/>
                <w:webHidden/>
              </w:rPr>
              <w:fldChar w:fldCharType="end"/>
            </w:r>
          </w:hyperlink>
        </w:p>
        <w:p w:rsidR="00173BAA" w:rsidRDefault="0023469F">
          <w:pPr>
            <w:pStyle w:val="TOC3"/>
            <w:tabs>
              <w:tab w:val="right" w:leader="dot" w:pos="9350"/>
            </w:tabs>
            <w:rPr>
              <w:noProof/>
            </w:rPr>
          </w:pPr>
          <w:hyperlink w:anchor="_Toc333351245" w:history="1">
            <w:r w:rsidR="00173BAA" w:rsidRPr="005E6C6C">
              <w:rPr>
                <w:rStyle w:val="Hyperlink"/>
                <w:noProof/>
              </w:rPr>
              <w:t>Dyke No 5</w:t>
            </w:r>
            <w:r w:rsidR="00173BAA">
              <w:rPr>
                <w:noProof/>
                <w:webHidden/>
              </w:rPr>
              <w:tab/>
            </w:r>
            <w:r w:rsidR="00173BAA">
              <w:rPr>
                <w:noProof/>
                <w:webHidden/>
              </w:rPr>
              <w:fldChar w:fldCharType="begin"/>
            </w:r>
            <w:r w:rsidR="00173BAA">
              <w:rPr>
                <w:noProof/>
                <w:webHidden/>
              </w:rPr>
              <w:instrText xml:space="preserve"> PAGEREF _Toc333351245 \h </w:instrText>
            </w:r>
            <w:r w:rsidR="00173BAA">
              <w:rPr>
                <w:noProof/>
                <w:webHidden/>
              </w:rPr>
            </w:r>
            <w:r w:rsidR="00173BAA">
              <w:rPr>
                <w:noProof/>
                <w:webHidden/>
              </w:rPr>
              <w:fldChar w:fldCharType="separate"/>
            </w:r>
            <w:r w:rsidR="00336260">
              <w:rPr>
                <w:noProof/>
                <w:webHidden/>
              </w:rPr>
              <w:t>52</w:t>
            </w:r>
            <w:r w:rsidR="00173BAA">
              <w:rPr>
                <w:noProof/>
                <w:webHidden/>
              </w:rPr>
              <w:fldChar w:fldCharType="end"/>
            </w:r>
          </w:hyperlink>
        </w:p>
        <w:p w:rsidR="00173BAA" w:rsidRDefault="00173BAA">
          <w:r>
            <w:rPr>
              <w:b/>
              <w:bCs/>
              <w:noProof/>
            </w:rPr>
            <w:fldChar w:fldCharType="end"/>
          </w:r>
        </w:p>
      </w:sdtContent>
    </w:sdt>
    <w:p w:rsidR="00173BAA" w:rsidRPr="00173BAA" w:rsidRDefault="00173BAA" w:rsidP="00173BAA"/>
    <w:p w:rsidR="00173BAA" w:rsidRDefault="00173BAA">
      <w:pPr>
        <w:rPr>
          <w:rFonts w:asciiTheme="majorHAnsi" w:eastAsiaTheme="majorEastAsia" w:hAnsiTheme="majorHAnsi" w:cstheme="majorBidi"/>
          <w:b/>
          <w:bCs/>
          <w:color w:val="365F91" w:themeColor="accent1" w:themeShade="BF"/>
          <w:sz w:val="28"/>
          <w:szCs w:val="28"/>
        </w:rPr>
      </w:pPr>
      <w:bookmarkStart w:id="1" w:name="_Toc333351197"/>
      <w:r>
        <w:br w:type="page"/>
      </w:r>
    </w:p>
    <w:p w:rsidR="0098557C" w:rsidRDefault="0098557C" w:rsidP="0098557C">
      <w:pPr>
        <w:pStyle w:val="Heading1"/>
      </w:pPr>
      <w:r>
        <w:lastRenderedPageBreak/>
        <w:t>Introduction</w:t>
      </w:r>
      <w:bookmarkEnd w:id="1"/>
    </w:p>
    <w:p w:rsidR="0098557C" w:rsidRDefault="00920906" w:rsidP="0098557C">
      <w:r>
        <w:t>This field trip and feasibility study follows on from an initial concept paper for creating wetlands in reservoirs that have a large draw down. The guiding hypothesis is that such reservoirs often have relatively limited diversity of aquatic habitats and their productivity is limited by the rather barren shoreline areas in the drawdown. The idea of developing permanent wetlands within the drawdown area through the construction of small dykes below the Full Supply Level that would retain water as the water level falls</w:t>
      </w:r>
      <w:r w:rsidRPr="00920906">
        <w:t xml:space="preserve"> </w:t>
      </w:r>
      <w:r>
        <w:t xml:space="preserve">and be recharged with water during the wet season filling of the reservoir. Such created wetlands would </w:t>
      </w:r>
      <w:r w:rsidR="0018021F">
        <w:t xml:space="preserve">contribute to greater habitat diversity and </w:t>
      </w:r>
      <w:r>
        <w:t xml:space="preserve">allow areas for fish spawning and </w:t>
      </w:r>
      <w:r w:rsidR="0018021F">
        <w:t>growth and hence increase the productivity of the reservoir. Such created wetlands could also be used as more conventional fishponds for enhancing livelihood opportunities.</w:t>
      </w:r>
    </w:p>
    <w:p w:rsidR="0018021F" w:rsidRDefault="0018021F" w:rsidP="0098557C">
      <w:r>
        <w:t xml:space="preserve">This field trip was organized as </w:t>
      </w:r>
      <w:proofErr w:type="gramStart"/>
      <w:r>
        <w:t>a collaboration</w:t>
      </w:r>
      <w:proofErr w:type="gramEnd"/>
      <w:r>
        <w:t xml:space="preserve"> between the </w:t>
      </w:r>
      <w:proofErr w:type="spellStart"/>
      <w:r>
        <w:t>Theun</w:t>
      </w:r>
      <w:proofErr w:type="spellEnd"/>
      <w:r>
        <w:t xml:space="preserve"> </w:t>
      </w:r>
      <w:proofErr w:type="spellStart"/>
      <w:r>
        <w:t>Hinboun</w:t>
      </w:r>
      <w:proofErr w:type="spellEnd"/>
      <w:r>
        <w:t xml:space="preserve"> Power Company</w:t>
      </w:r>
      <w:r w:rsidR="00173BAA">
        <w:t xml:space="preserve"> (THPC)</w:t>
      </w:r>
      <w:r>
        <w:t xml:space="preserve"> and the Challenge Program projects MK1 and MK3. It was organized </w:t>
      </w:r>
      <w:proofErr w:type="gramStart"/>
      <w:r>
        <w:t>between 2 – 6 July 2012</w:t>
      </w:r>
      <w:proofErr w:type="gramEnd"/>
      <w:r>
        <w:t>. The purpose of the field trip was to carry out an initial survey of the possible locations where such created wetlands may be constructed, develop designs</w:t>
      </w:r>
      <w:r w:rsidRPr="0018021F">
        <w:t xml:space="preserve"> </w:t>
      </w:r>
      <w:r>
        <w:t xml:space="preserve">for the dykes and spillways and estimate sizes and approximate cost norms. </w:t>
      </w:r>
    </w:p>
    <w:p w:rsidR="0098557C" w:rsidRDefault="0018021F" w:rsidP="0098557C">
      <w:r>
        <w:t xml:space="preserve">The field trip consisted of two full days on the newly finished Nam </w:t>
      </w:r>
      <w:proofErr w:type="spellStart"/>
      <w:r>
        <w:t>Gnouang</w:t>
      </w:r>
      <w:proofErr w:type="spellEnd"/>
      <w:r>
        <w:t xml:space="preserve"> reservoir accessing less accessible parts by small boat to identify possible inlets and creeks where these wetlands might be constructed. </w:t>
      </w:r>
      <w:r w:rsidR="000E3992">
        <w:t xml:space="preserve">Another </w:t>
      </w:r>
      <w:r>
        <w:t xml:space="preserve">full day was spent in visiting the constructed wetlands in the Nam </w:t>
      </w:r>
      <w:proofErr w:type="spellStart"/>
      <w:r>
        <w:t>Theun</w:t>
      </w:r>
      <w:proofErr w:type="spellEnd"/>
      <w:r>
        <w:t xml:space="preserve"> 2 catchment, built in the watershed protection area by the Nam </w:t>
      </w:r>
      <w:proofErr w:type="spellStart"/>
      <w:r>
        <w:t>Theun</w:t>
      </w:r>
      <w:proofErr w:type="spellEnd"/>
      <w:r>
        <w:t xml:space="preserve"> Power Company in order to develop ideas for design of the dykes and spillways.</w:t>
      </w:r>
    </w:p>
    <w:p w:rsidR="00AB63CE" w:rsidRDefault="00AB63CE" w:rsidP="0098557C">
      <w:r>
        <w:t xml:space="preserve">After the trip, the surveyors and irrigation engineers of THPC developed designs for the dykes and spillways at five of the locations identified, together with costs estimates, which have proven to be extremely useful for this field trip report / “pre-feasibility” report. The assistance provided by </w:t>
      </w:r>
      <w:proofErr w:type="spellStart"/>
      <w:r>
        <w:t>Dr</w:t>
      </w:r>
      <w:proofErr w:type="spellEnd"/>
      <w:r>
        <w:t xml:space="preserve"> </w:t>
      </w:r>
      <w:proofErr w:type="spellStart"/>
      <w:r>
        <w:t>Souane</w:t>
      </w:r>
      <w:proofErr w:type="spellEnd"/>
      <w:r>
        <w:t xml:space="preserve"> </w:t>
      </w:r>
      <w:proofErr w:type="spellStart"/>
      <w:r>
        <w:t>Thirakul</w:t>
      </w:r>
      <w:proofErr w:type="spellEnd"/>
      <w:r>
        <w:t xml:space="preserve"> and the THPC team was invaluable and we would like to thank all concerned for making the visit very fruitful.</w:t>
      </w:r>
    </w:p>
    <w:p w:rsidR="0098557C" w:rsidRDefault="0098557C" w:rsidP="0098557C">
      <w:pPr>
        <w:pStyle w:val="Heading1"/>
      </w:pPr>
      <w:bookmarkStart w:id="2" w:name="_Toc333351198"/>
      <w:r>
        <w:t>Survey team</w:t>
      </w:r>
      <w:bookmarkEnd w:id="2"/>
    </w:p>
    <w:p w:rsidR="0018021F" w:rsidRDefault="0018021F" w:rsidP="0018021F">
      <w:r>
        <w:t>The survey team consisted of the following people and their expertise:</w:t>
      </w:r>
    </w:p>
    <w:p w:rsidR="0018021F" w:rsidRDefault="0018021F" w:rsidP="005A6586">
      <w:pPr>
        <w:pStyle w:val="ListParagraph"/>
        <w:numPr>
          <w:ilvl w:val="0"/>
          <w:numId w:val="17"/>
        </w:numPr>
      </w:pPr>
      <w:r>
        <w:t>Peter-John Meynell – MK3</w:t>
      </w:r>
      <w:r w:rsidR="005A6586">
        <w:t xml:space="preserve"> Team Leader, </w:t>
      </w:r>
      <w:r>
        <w:t>a wetland ecologist</w:t>
      </w:r>
    </w:p>
    <w:p w:rsidR="0018021F" w:rsidRDefault="0018021F" w:rsidP="005A6586">
      <w:pPr>
        <w:pStyle w:val="ListParagraph"/>
        <w:numPr>
          <w:ilvl w:val="0"/>
          <w:numId w:val="17"/>
        </w:numPr>
      </w:pPr>
      <w:r>
        <w:t>Dr Chu</w:t>
      </w:r>
      <w:r w:rsidR="005A6586">
        <w:t xml:space="preserve"> Thai</w:t>
      </w:r>
      <w:r>
        <w:t xml:space="preserve"> Hoanh – MK1, IWMI</w:t>
      </w:r>
      <w:r w:rsidR="002620D0">
        <w:t>, principal researcher on water resources</w:t>
      </w:r>
    </w:p>
    <w:p w:rsidR="005A6586" w:rsidRDefault="005A6586" w:rsidP="005A6586">
      <w:pPr>
        <w:pStyle w:val="ListParagraph"/>
        <w:numPr>
          <w:ilvl w:val="0"/>
          <w:numId w:val="17"/>
        </w:numPr>
      </w:pPr>
      <w:proofErr w:type="spellStart"/>
      <w:r>
        <w:t>Dr</w:t>
      </w:r>
      <w:proofErr w:type="spellEnd"/>
      <w:r>
        <w:t xml:space="preserve"> </w:t>
      </w:r>
      <w:proofErr w:type="spellStart"/>
      <w:r>
        <w:t>Souane</w:t>
      </w:r>
      <w:proofErr w:type="spellEnd"/>
      <w:r>
        <w:t xml:space="preserve"> </w:t>
      </w:r>
      <w:proofErr w:type="spellStart"/>
      <w:r>
        <w:t>Thirakul</w:t>
      </w:r>
      <w:proofErr w:type="spellEnd"/>
      <w:r>
        <w:t xml:space="preserve"> – THPC Expansion project, Biomass Forestry advisor </w:t>
      </w:r>
    </w:p>
    <w:p w:rsidR="005A6586" w:rsidRDefault="005A6586" w:rsidP="005A6586">
      <w:pPr>
        <w:pStyle w:val="ListParagraph"/>
        <w:numPr>
          <w:ilvl w:val="0"/>
          <w:numId w:val="17"/>
        </w:numPr>
      </w:pPr>
      <w:proofErr w:type="spellStart"/>
      <w:r>
        <w:t>Mr</w:t>
      </w:r>
      <w:proofErr w:type="spellEnd"/>
      <w:r>
        <w:t xml:space="preserve"> </w:t>
      </w:r>
      <w:proofErr w:type="spellStart"/>
      <w:r>
        <w:t>Ounheuan</w:t>
      </w:r>
      <w:proofErr w:type="spellEnd"/>
      <w:r>
        <w:t xml:space="preserve"> </w:t>
      </w:r>
      <w:proofErr w:type="spellStart"/>
      <w:r>
        <w:t>Khammeungmon</w:t>
      </w:r>
      <w:proofErr w:type="spellEnd"/>
      <w:r>
        <w:t xml:space="preserve"> – THPC Fisheries </w:t>
      </w:r>
    </w:p>
    <w:p w:rsidR="005A6586" w:rsidRDefault="005A6586" w:rsidP="005A6586">
      <w:pPr>
        <w:pStyle w:val="ListParagraph"/>
        <w:numPr>
          <w:ilvl w:val="0"/>
          <w:numId w:val="17"/>
        </w:numPr>
      </w:pPr>
      <w:proofErr w:type="spellStart"/>
      <w:r>
        <w:t>Mr</w:t>
      </w:r>
      <w:proofErr w:type="spellEnd"/>
      <w:r>
        <w:t xml:space="preserve"> </w:t>
      </w:r>
      <w:proofErr w:type="spellStart"/>
      <w:r>
        <w:t>Sengvilay</w:t>
      </w:r>
      <w:proofErr w:type="spellEnd"/>
      <w:r>
        <w:t xml:space="preserve"> </w:t>
      </w:r>
      <w:proofErr w:type="spellStart"/>
      <w:r>
        <w:t>Silivong</w:t>
      </w:r>
      <w:proofErr w:type="spellEnd"/>
      <w:r>
        <w:t xml:space="preserve"> – THPC Irrigation engineer</w:t>
      </w:r>
    </w:p>
    <w:p w:rsidR="005A6586" w:rsidRPr="0018021F" w:rsidRDefault="005A6586" w:rsidP="005A6586">
      <w:pPr>
        <w:pStyle w:val="ListParagraph"/>
        <w:numPr>
          <w:ilvl w:val="0"/>
          <w:numId w:val="17"/>
        </w:numPr>
      </w:pPr>
      <w:r>
        <w:t>Two THPC surveyors</w:t>
      </w:r>
    </w:p>
    <w:p w:rsidR="0098557C" w:rsidRDefault="0098557C" w:rsidP="0098557C">
      <w:pPr>
        <w:pStyle w:val="Heading1"/>
      </w:pPr>
      <w:bookmarkStart w:id="3" w:name="_Toc333351199"/>
      <w:r>
        <w:lastRenderedPageBreak/>
        <w:t>Schedule of visit</w:t>
      </w:r>
      <w:bookmarkEnd w:id="3"/>
      <w:r>
        <w:t xml:space="preserve"> </w:t>
      </w:r>
    </w:p>
    <w:p w:rsidR="005A6586" w:rsidRDefault="0098557C" w:rsidP="0098557C">
      <w:pPr>
        <w:pStyle w:val="Heading2"/>
      </w:pPr>
      <w:bookmarkStart w:id="4" w:name="_Toc333351200"/>
      <w:r>
        <w:t>Monday 2 July</w:t>
      </w:r>
      <w:bookmarkEnd w:id="4"/>
    </w:p>
    <w:p w:rsidR="0098557C" w:rsidRDefault="005A6586" w:rsidP="00F83B3B">
      <w:r>
        <w:t xml:space="preserve">PJM and CTH drive from Vientiane to THPC offices for initial briefing meeting with the THPC staff to develop the </w:t>
      </w:r>
      <w:proofErr w:type="spellStart"/>
      <w:r>
        <w:t>programme</w:t>
      </w:r>
      <w:proofErr w:type="spellEnd"/>
      <w:r>
        <w:t xml:space="preserve"> for the field trip and to establish working criteria for identifying possible sites on the reservoir where constructed wetlands might be located.</w:t>
      </w:r>
      <w:r w:rsidR="0098557C">
        <w:t xml:space="preserve"> </w:t>
      </w:r>
      <w:r w:rsidR="00707F05">
        <w:t>Overnight in THP</w:t>
      </w:r>
      <w:r w:rsidR="00F83B3B">
        <w:t>C guesthouse</w:t>
      </w:r>
    </w:p>
    <w:p w:rsidR="00F83B3B" w:rsidRDefault="0098557C" w:rsidP="0098557C">
      <w:pPr>
        <w:pStyle w:val="Heading2"/>
      </w:pPr>
      <w:bookmarkStart w:id="5" w:name="_Toc333351201"/>
      <w:r>
        <w:t>Tuesday 3 July</w:t>
      </w:r>
      <w:bookmarkEnd w:id="5"/>
    </w:p>
    <w:p w:rsidR="0098557C" w:rsidRDefault="00F83B3B" w:rsidP="00F83B3B">
      <w:r>
        <w:t xml:space="preserve">Drive to right bank of the reservoir at the Nam </w:t>
      </w:r>
      <w:proofErr w:type="spellStart"/>
      <w:r>
        <w:t>Gnouang</w:t>
      </w:r>
      <w:proofErr w:type="spellEnd"/>
      <w:r>
        <w:t xml:space="preserve"> dam site, the base of the biomass clearance and forest replanting operations on the reservoir. </w:t>
      </w:r>
      <w:proofErr w:type="gramStart"/>
      <w:r>
        <w:t>Boat trip to survey the northern shoreline of the reservoir.</w:t>
      </w:r>
      <w:proofErr w:type="gramEnd"/>
      <w:r>
        <w:t xml:space="preserve"> About 6 possible sites identified for more detailed survey. Drive to </w:t>
      </w:r>
      <w:proofErr w:type="spellStart"/>
      <w:r>
        <w:t>Lak</w:t>
      </w:r>
      <w:proofErr w:type="spellEnd"/>
      <w:r>
        <w:t xml:space="preserve"> </w:t>
      </w:r>
      <w:proofErr w:type="spellStart"/>
      <w:r>
        <w:t>Xao</w:t>
      </w:r>
      <w:proofErr w:type="spellEnd"/>
      <w:r>
        <w:t>. Overnight.</w:t>
      </w:r>
    </w:p>
    <w:p w:rsidR="00F83B3B" w:rsidRDefault="0098557C" w:rsidP="0098557C">
      <w:pPr>
        <w:pStyle w:val="Heading2"/>
      </w:pPr>
      <w:bookmarkStart w:id="6" w:name="_Toc333351202"/>
      <w:r>
        <w:t>Wednesday 4 July</w:t>
      </w:r>
      <w:bookmarkEnd w:id="6"/>
    </w:p>
    <w:p w:rsidR="0098557C" w:rsidRDefault="00F83B3B" w:rsidP="00F83B3B">
      <w:r>
        <w:t xml:space="preserve">Drive from </w:t>
      </w:r>
      <w:proofErr w:type="spellStart"/>
      <w:r>
        <w:t>Lak</w:t>
      </w:r>
      <w:proofErr w:type="spellEnd"/>
      <w:r>
        <w:t xml:space="preserve"> </w:t>
      </w:r>
      <w:proofErr w:type="spellStart"/>
      <w:r>
        <w:t>Xao</w:t>
      </w:r>
      <w:proofErr w:type="spellEnd"/>
      <w:r>
        <w:t xml:space="preserve"> to </w:t>
      </w:r>
      <w:proofErr w:type="spellStart"/>
      <w:r>
        <w:t>Nakai</w:t>
      </w:r>
      <w:proofErr w:type="spellEnd"/>
      <w:r>
        <w:t xml:space="preserve">. </w:t>
      </w:r>
      <w:proofErr w:type="gramStart"/>
      <w:r>
        <w:t xml:space="preserve">Boat trip across the Nam </w:t>
      </w:r>
      <w:proofErr w:type="spellStart"/>
      <w:r>
        <w:t>Theun</w:t>
      </w:r>
      <w:proofErr w:type="spellEnd"/>
      <w:r>
        <w:t xml:space="preserve"> 2 reservoir to the eastern shoreline and Watershed protection area.</w:t>
      </w:r>
      <w:proofErr w:type="gramEnd"/>
      <w:r>
        <w:t xml:space="preserve"> Walk for </w:t>
      </w:r>
      <w:r w:rsidR="002620D0">
        <w:t xml:space="preserve">over </w:t>
      </w:r>
      <w:r>
        <w:t xml:space="preserve">one hour to one constructed wetland to review design and construction of dyke and discussions with NTPC biodiversity staff. Return to </w:t>
      </w:r>
      <w:proofErr w:type="spellStart"/>
      <w:r>
        <w:t>Lak</w:t>
      </w:r>
      <w:proofErr w:type="spellEnd"/>
      <w:r>
        <w:t xml:space="preserve"> </w:t>
      </w:r>
      <w:proofErr w:type="spellStart"/>
      <w:r>
        <w:t>Xao</w:t>
      </w:r>
      <w:proofErr w:type="spellEnd"/>
      <w:r>
        <w:t>. Overnight.</w:t>
      </w:r>
    </w:p>
    <w:p w:rsidR="0098557C" w:rsidRDefault="0098557C" w:rsidP="0098557C">
      <w:pPr>
        <w:pStyle w:val="Heading2"/>
      </w:pPr>
      <w:bookmarkStart w:id="7" w:name="_Toc333351203"/>
      <w:r>
        <w:t>Thursday 5 July</w:t>
      </w:r>
      <w:bookmarkEnd w:id="7"/>
      <w:r>
        <w:t xml:space="preserve"> </w:t>
      </w:r>
    </w:p>
    <w:p w:rsidR="00F83B3B" w:rsidRPr="00F83B3B" w:rsidRDefault="00F83B3B" w:rsidP="00F83B3B">
      <w:r>
        <w:t xml:space="preserve">Drive to </w:t>
      </w:r>
      <w:proofErr w:type="spellStart"/>
      <w:r>
        <w:t>Keosangkham</w:t>
      </w:r>
      <w:proofErr w:type="spellEnd"/>
      <w:r>
        <w:t xml:space="preserve"> resettlement village at the top end of the Nam </w:t>
      </w:r>
      <w:proofErr w:type="spellStart"/>
      <w:r>
        <w:t>Gnouang</w:t>
      </w:r>
      <w:proofErr w:type="spellEnd"/>
      <w:r>
        <w:t xml:space="preserve"> reservoir. Observe possible location of wetland site below the road crossing to </w:t>
      </w:r>
      <w:proofErr w:type="spellStart"/>
      <w:r>
        <w:t>Keosangkham</w:t>
      </w:r>
      <w:proofErr w:type="spellEnd"/>
      <w:r>
        <w:t xml:space="preserve">. Discussions with community fisheries staff </w:t>
      </w:r>
      <w:r w:rsidR="00DA55EF">
        <w:t xml:space="preserve">at fish landing site, boat trip to survey possible wetland site locations. Three possible sites identified including discovery of one set of three disused fish ponds constructed by a dyke and spillway within the reservoir. </w:t>
      </w:r>
      <w:proofErr w:type="gramStart"/>
      <w:r w:rsidR="00DA55EF">
        <w:t>Lunch discussions with fishing family.</w:t>
      </w:r>
      <w:proofErr w:type="gramEnd"/>
      <w:r w:rsidR="00DA55EF">
        <w:t xml:space="preserve"> Return and drive to THPC offices. </w:t>
      </w:r>
      <w:proofErr w:type="gramStart"/>
      <w:r w:rsidR="00DA55EF">
        <w:t>Overnight in THPC guesthouse.</w:t>
      </w:r>
      <w:proofErr w:type="gramEnd"/>
      <w:r>
        <w:t xml:space="preserve"> </w:t>
      </w:r>
    </w:p>
    <w:p w:rsidR="0098557C" w:rsidRDefault="0098557C" w:rsidP="0098557C">
      <w:pPr>
        <w:pStyle w:val="Heading2"/>
      </w:pPr>
      <w:bookmarkStart w:id="8" w:name="_Toc333351204"/>
      <w:r>
        <w:t>Friday 6 July</w:t>
      </w:r>
      <w:bookmarkEnd w:id="8"/>
    </w:p>
    <w:p w:rsidR="00DA55EF" w:rsidRPr="00DA55EF" w:rsidRDefault="00DA55EF" w:rsidP="00DA55EF">
      <w:r>
        <w:t xml:space="preserve">Wrap up meeting with survey team, considering the detailed topographic maps of the reservoir in the locations identified. </w:t>
      </w:r>
      <w:proofErr w:type="gramStart"/>
      <w:r>
        <w:t xml:space="preserve">Agreement on need to find out the status of the existing fish ponds near Ban </w:t>
      </w:r>
      <w:proofErr w:type="spellStart"/>
      <w:r>
        <w:t>Sopkhom</w:t>
      </w:r>
      <w:proofErr w:type="spellEnd"/>
      <w:r>
        <w:t>, i.e. on ownership and whether full compensation had been paid by THPC.</w:t>
      </w:r>
      <w:proofErr w:type="gramEnd"/>
      <w:r>
        <w:t xml:space="preserve"> </w:t>
      </w:r>
      <w:proofErr w:type="gramStart"/>
      <w:r>
        <w:t>Next steps discussion.</w:t>
      </w:r>
      <w:proofErr w:type="gramEnd"/>
      <w:r>
        <w:t xml:space="preserve"> PJM and CTH return to Vientiane.</w:t>
      </w:r>
    </w:p>
    <w:p w:rsidR="00707F05" w:rsidRDefault="00707F05">
      <w:pPr>
        <w:rPr>
          <w:rFonts w:asciiTheme="majorHAnsi" w:eastAsiaTheme="majorEastAsia" w:hAnsiTheme="majorHAnsi" w:cstheme="majorBidi"/>
          <w:b/>
          <w:bCs/>
          <w:color w:val="365F91" w:themeColor="accent1" w:themeShade="BF"/>
          <w:sz w:val="28"/>
          <w:szCs w:val="28"/>
        </w:rPr>
      </w:pPr>
      <w:r>
        <w:br w:type="page"/>
      </w:r>
    </w:p>
    <w:p w:rsidR="0098557C" w:rsidRDefault="0098557C" w:rsidP="0098557C">
      <w:pPr>
        <w:pStyle w:val="Heading1"/>
      </w:pPr>
      <w:bookmarkStart w:id="9" w:name="_Toc333351205"/>
      <w:r>
        <w:lastRenderedPageBreak/>
        <w:t>Development of criteria for site selection of constructed wetlands</w:t>
      </w:r>
      <w:bookmarkEnd w:id="9"/>
    </w:p>
    <w:p w:rsidR="00AE0DF0" w:rsidRDefault="00AE0DF0" w:rsidP="00AE0DF0">
      <w:r>
        <w:t>Before starting to visit the reservoir and identify possible locations where dykes may be sited and wetlands created, the team discussed the criteria for such sites. These included:</w:t>
      </w:r>
    </w:p>
    <w:p w:rsidR="00150075" w:rsidRDefault="00150075" w:rsidP="00AE0DF0">
      <w:pPr>
        <w:pStyle w:val="ListParagraph"/>
        <w:numPr>
          <w:ilvl w:val="0"/>
          <w:numId w:val="18"/>
        </w:numPr>
      </w:pPr>
      <w:r w:rsidRPr="00B750A0">
        <w:rPr>
          <w:b/>
        </w:rPr>
        <w:t>Size and shape of inlets</w:t>
      </w:r>
      <w:r w:rsidR="00AE0DF0">
        <w:t xml:space="preserve"> – we are looking for inlets where the inlets are quite long and wide with relatively narrow constrictions where dykes may be constructed easily and cheaply </w:t>
      </w:r>
    </w:p>
    <w:p w:rsidR="00150075" w:rsidRDefault="00150075" w:rsidP="00150075">
      <w:pPr>
        <w:pStyle w:val="ListParagraph"/>
        <w:numPr>
          <w:ilvl w:val="0"/>
          <w:numId w:val="2"/>
        </w:numPr>
      </w:pPr>
      <w:r w:rsidRPr="00B750A0">
        <w:rPr>
          <w:b/>
        </w:rPr>
        <w:t>Don’t construct on a major tributary</w:t>
      </w:r>
      <w:r>
        <w:t>, look for inlets with small seasonal streams</w:t>
      </w:r>
      <w:r w:rsidR="00AE0DF0">
        <w:t xml:space="preserve"> – thus the dyke will not be washed away easily by flash floods, and it will not be a barrier for fish migration. Major tributaries should be kept clear of such dykes or small dams</w:t>
      </w:r>
    </w:p>
    <w:p w:rsidR="00150075" w:rsidRDefault="00150075" w:rsidP="00150075">
      <w:pPr>
        <w:pStyle w:val="ListParagraph"/>
        <w:numPr>
          <w:ilvl w:val="0"/>
          <w:numId w:val="2"/>
        </w:numPr>
      </w:pPr>
      <w:r w:rsidRPr="00B750A0">
        <w:rPr>
          <w:b/>
        </w:rPr>
        <w:t>Relatively small catchment area</w:t>
      </w:r>
      <w:r w:rsidR="00AE0DF0">
        <w:t xml:space="preserve"> – this is related to the above criterion to minimize the quantity of water that will be flowing from the catchment and the risks of flash floods.</w:t>
      </w:r>
    </w:p>
    <w:p w:rsidR="00150075" w:rsidRDefault="00150075" w:rsidP="00150075">
      <w:pPr>
        <w:pStyle w:val="ListParagraph"/>
        <w:numPr>
          <w:ilvl w:val="0"/>
          <w:numId w:val="2"/>
        </w:numPr>
      </w:pPr>
      <w:r w:rsidRPr="00B750A0">
        <w:rPr>
          <w:b/>
        </w:rPr>
        <w:t xml:space="preserve">Look for areas where the slope below the full supply level is </w:t>
      </w:r>
      <w:r w:rsidR="00B750A0">
        <w:rPr>
          <w:b/>
        </w:rPr>
        <w:t>low</w:t>
      </w:r>
      <w:r w:rsidR="00B750A0">
        <w:t xml:space="preserve"> – this criterion is included so that the constructed wetland should have a wider area with a relatively shallow and even profile. A narrow steep-sided wetland will be less productive than a wider shallow wetland with a low sloped banks </w:t>
      </w:r>
    </w:p>
    <w:p w:rsidR="00150075" w:rsidRPr="00B750A0" w:rsidRDefault="00150075" w:rsidP="00150075">
      <w:pPr>
        <w:pStyle w:val="ListParagraph"/>
        <w:numPr>
          <w:ilvl w:val="0"/>
          <w:numId w:val="2"/>
        </w:numPr>
        <w:rPr>
          <w:b/>
        </w:rPr>
      </w:pPr>
      <w:r w:rsidRPr="00B750A0">
        <w:rPr>
          <w:b/>
        </w:rPr>
        <w:t xml:space="preserve">Look for inlets </w:t>
      </w:r>
      <w:r w:rsidR="00571E76">
        <w:rPr>
          <w:b/>
        </w:rPr>
        <w:t>with</w:t>
      </w:r>
      <w:r w:rsidRPr="00B750A0">
        <w:rPr>
          <w:b/>
        </w:rPr>
        <w:t xml:space="preserve"> a narrow point where dyke can be constructed</w:t>
      </w:r>
      <w:r w:rsidR="00B750A0">
        <w:rPr>
          <w:b/>
        </w:rPr>
        <w:t xml:space="preserve"> – </w:t>
      </w:r>
      <w:r w:rsidR="00B750A0">
        <w:t>the ease and cost of construction will be related to the length of the dyke and where it can be located within the profile of the inlet. Narrow points where the dyke can be fixed into the sides are preferred.</w:t>
      </w:r>
    </w:p>
    <w:p w:rsidR="00150075" w:rsidRDefault="00150075" w:rsidP="00150075">
      <w:pPr>
        <w:pStyle w:val="ListParagraph"/>
        <w:numPr>
          <w:ilvl w:val="0"/>
          <w:numId w:val="2"/>
        </w:numPr>
      </w:pPr>
      <w:r w:rsidRPr="00B750A0">
        <w:rPr>
          <w:b/>
        </w:rPr>
        <w:t>Length and height of proposed dyke</w:t>
      </w:r>
      <w:r>
        <w:t xml:space="preserve"> – </w:t>
      </w:r>
      <w:r w:rsidR="00B750A0">
        <w:t xml:space="preserve">For ease of construction and maintenance the dyke dimensions suggested should be about </w:t>
      </w:r>
      <w:r>
        <w:t>2 – 3 m high and not more than 50 m across.</w:t>
      </w:r>
    </w:p>
    <w:p w:rsidR="00B750A0" w:rsidRPr="008A248F" w:rsidRDefault="00B750A0" w:rsidP="00150075">
      <w:pPr>
        <w:pStyle w:val="ListParagraph"/>
        <w:numPr>
          <w:ilvl w:val="0"/>
          <w:numId w:val="2"/>
        </w:numPr>
        <w:rPr>
          <w:b/>
        </w:rPr>
      </w:pPr>
      <w:r w:rsidRPr="00B750A0">
        <w:rPr>
          <w:b/>
        </w:rPr>
        <w:t>Location within drawdown</w:t>
      </w:r>
      <w:r>
        <w:rPr>
          <w:b/>
        </w:rPr>
        <w:t xml:space="preserve"> – </w:t>
      </w:r>
      <w:r>
        <w:t xml:space="preserve">the FSL of the Nam </w:t>
      </w:r>
      <w:proofErr w:type="spellStart"/>
      <w:r>
        <w:t>Gnouang</w:t>
      </w:r>
      <w:proofErr w:type="spellEnd"/>
      <w:r>
        <w:t xml:space="preserve"> reservoir is at 455 </w:t>
      </w:r>
      <w:proofErr w:type="spellStart"/>
      <w:r>
        <w:t>masl</w:t>
      </w:r>
      <w:proofErr w:type="spellEnd"/>
      <w:r>
        <w:t xml:space="preserve"> with the drawdown of 35 m to a Minimum Operating Level of 420 </w:t>
      </w:r>
      <w:proofErr w:type="spellStart"/>
      <w:r>
        <w:t>masl</w:t>
      </w:r>
      <w:proofErr w:type="spellEnd"/>
      <w:r>
        <w:t xml:space="preserve">. </w:t>
      </w:r>
      <w:r w:rsidR="008A248F">
        <w:t xml:space="preserve">The dykes should be located at elevations between 450 </w:t>
      </w:r>
      <w:proofErr w:type="spellStart"/>
      <w:r w:rsidR="008A248F">
        <w:t>masl</w:t>
      </w:r>
      <w:proofErr w:type="spellEnd"/>
      <w:r w:rsidR="008A248F">
        <w:t xml:space="preserve"> and </w:t>
      </w:r>
      <w:proofErr w:type="gramStart"/>
      <w:r w:rsidR="008A248F">
        <w:t xml:space="preserve">430 </w:t>
      </w:r>
      <w:r w:rsidR="00277E0D">
        <w:t xml:space="preserve"> </w:t>
      </w:r>
      <w:proofErr w:type="spellStart"/>
      <w:r w:rsidR="008A248F">
        <w:t>masl</w:t>
      </w:r>
      <w:proofErr w:type="spellEnd"/>
      <w:proofErr w:type="gramEnd"/>
      <w:r w:rsidR="008A248F">
        <w:t>. This will enable construction to be carried out during the dry period, and will ensure that the dykes located at the higher elevations will be filled during the filling season, even if FSL is not reached every year.</w:t>
      </w:r>
    </w:p>
    <w:p w:rsidR="008A248F" w:rsidRPr="008A248F" w:rsidRDefault="008A248F" w:rsidP="00150075">
      <w:pPr>
        <w:pStyle w:val="ListParagraph"/>
        <w:numPr>
          <w:ilvl w:val="0"/>
          <w:numId w:val="2"/>
        </w:numPr>
        <w:rPr>
          <w:b/>
        </w:rPr>
      </w:pPr>
      <w:r>
        <w:rPr>
          <w:b/>
        </w:rPr>
        <w:t xml:space="preserve">Opportunities for a cascade of wetlands – </w:t>
      </w:r>
      <w:r>
        <w:t>It was quickly realized in this reservoir with its steep sides, that construction of dykes higher than 2 – 3 m would be needed to create large areas of wetlands, and that this would be both costly and difficult to maintain. However the construction of a cascade of smaller dykes down an inlet would create the same effect as a series of pools down a stream</w:t>
      </w:r>
      <w:r w:rsidR="0023469F">
        <w:t xml:space="preserve"> although the length of inundation would differ depending on the position in the inlet.</w:t>
      </w:r>
    </w:p>
    <w:p w:rsidR="00EB1753" w:rsidRPr="00564471" w:rsidRDefault="008A248F" w:rsidP="00EB1753">
      <w:pPr>
        <w:pStyle w:val="ListParagraph"/>
        <w:numPr>
          <w:ilvl w:val="0"/>
          <w:numId w:val="2"/>
        </w:numPr>
        <w:rPr>
          <w:b/>
        </w:rPr>
      </w:pPr>
      <w:r>
        <w:rPr>
          <w:b/>
        </w:rPr>
        <w:t xml:space="preserve">Source of construction materials – </w:t>
      </w:r>
      <w:r>
        <w:t xml:space="preserve">this is more of a secondary criterion once the sites are selected, but a reasonably local source of suitable earth for dyke and spillway construction </w:t>
      </w:r>
      <w:r w:rsidR="00386FD7">
        <w:t xml:space="preserve">(as well as stone for rip rap?) </w:t>
      </w:r>
      <w:r>
        <w:t>is important to keep costs down.</w:t>
      </w:r>
    </w:p>
    <w:p w:rsidR="00564471" w:rsidRPr="00EB1753" w:rsidRDefault="00564471" w:rsidP="00EB1753">
      <w:pPr>
        <w:pStyle w:val="ListParagraph"/>
        <w:numPr>
          <w:ilvl w:val="0"/>
          <w:numId w:val="2"/>
        </w:numPr>
        <w:rPr>
          <w:b/>
        </w:rPr>
      </w:pPr>
      <w:r>
        <w:rPr>
          <w:b/>
        </w:rPr>
        <w:t xml:space="preserve">Suitable for diversity aquatic habitat: </w:t>
      </w:r>
      <w:r w:rsidRPr="00564471">
        <w:t xml:space="preserve">soil and </w:t>
      </w:r>
      <w:r>
        <w:t>land cover</w:t>
      </w:r>
      <w:r w:rsidRPr="00564471">
        <w:t xml:space="preserve"> are ecolog</w:t>
      </w:r>
      <w:r>
        <w:t>ically suitable for the purpose of diversifying aquatic habitat.</w:t>
      </w:r>
      <w:r>
        <w:rPr>
          <w:b/>
        </w:rPr>
        <w:t xml:space="preserve"> </w:t>
      </w:r>
    </w:p>
    <w:p w:rsidR="00707F05" w:rsidRDefault="00707F05">
      <w:pPr>
        <w:rPr>
          <w:rFonts w:asciiTheme="majorHAnsi" w:eastAsiaTheme="majorEastAsia" w:hAnsiTheme="majorHAnsi" w:cstheme="majorBidi"/>
          <w:b/>
          <w:bCs/>
          <w:color w:val="365F91" w:themeColor="accent1" w:themeShade="BF"/>
          <w:sz w:val="28"/>
          <w:szCs w:val="28"/>
        </w:rPr>
      </w:pPr>
      <w:r>
        <w:br w:type="page"/>
      </w:r>
    </w:p>
    <w:p w:rsidR="0098557C" w:rsidRDefault="0098557C" w:rsidP="00EB1753">
      <w:pPr>
        <w:pStyle w:val="Heading1"/>
      </w:pPr>
      <w:bookmarkStart w:id="10" w:name="_Toc333351206"/>
      <w:r>
        <w:lastRenderedPageBreak/>
        <w:t xml:space="preserve">Consideration of possible sites within Nam </w:t>
      </w:r>
      <w:proofErr w:type="spellStart"/>
      <w:r>
        <w:t>Gnouang</w:t>
      </w:r>
      <w:proofErr w:type="spellEnd"/>
      <w:r>
        <w:t xml:space="preserve"> reservoir</w:t>
      </w:r>
      <w:bookmarkEnd w:id="10"/>
    </w:p>
    <w:p w:rsidR="00EB1753" w:rsidRDefault="00EB1753" w:rsidP="00EB1753">
      <w:pPr>
        <w:pStyle w:val="Heading2"/>
      </w:pPr>
      <w:bookmarkStart w:id="11" w:name="_Toc333351207"/>
      <w:r>
        <w:t>Overall observations</w:t>
      </w:r>
      <w:bookmarkEnd w:id="11"/>
    </w:p>
    <w:p w:rsidR="00010F6C" w:rsidRDefault="00FC514F" w:rsidP="00FF211C">
      <w:r>
        <w:t xml:space="preserve">The Nam </w:t>
      </w:r>
      <w:proofErr w:type="spellStart"/>
      <w:r>
        <w:t>Gnouang</w:t>
      </w:r>
      <w:proofErr w:type="spellEnd"/>
      <w:r>
        <w:t xml:space="preserve"> reservoir (Figure 1)</w:t>
      </w:r>
      <w:r w:rsidR="00010F6C">
        <w:t xml:space="preserve"> was created by the construction of a 75 m high concrete dam just upstream of the village of </w:t>
      </w:r>
      <w:proofErr w:type="spellStart"/>
      <w:r w:rsidR="00010F6C">
        <w:t>Thasala</w:t>
      </w:r>
      <w:proofErr w:type="spellEnd"/>
      <w:r w:rsidR="00010F6C">
        <w:t>. The reservoir was filled during the wet season of 2011. It</w:t>
      </w:r>
      <w:r>
        <w:t xml:space="preserve"> </w:t>
      </w:r>
      <w:r w:rsidR="008E0593">
        <w:t xml:space="preserve">is </w:t>
      </w:r>
      <w:r w:rsidR="00010F6C">
        <w:t xml:space="preserve">about 35 km long and 7.5 km wide at its widest point and </w:t>
      </w:r>
      <w:r>
        <w:t xml:space="preserve">covers an area of </w:t>
      </w:r>
      <w:r w:rsidR="00FF211C">
        <w:t>about 105 km</w:t>
      </w:r>
      <w:r w:rsidR="00FF211C" w:rsidRPr="0023469F">
        <w:rPr>
          <w:vertAlign w:val="superscript"/>
        </w:rPr>
        <w:t>2</w:t>
      </w:r>
      <w:r w:rsidR="00FF211C">
        <w:t xml:space="preserve"> and has a gross storage capacity of 2,450 Mm</w:t>
      </w:r>
      <w:r w:rsidR="00FF211C" w:rsidRPr="0023469F">
        <w:rPr>
          <w:vertAlign w:val="superscript"/>
        </w:rPr>
        <w:t>3</w:t>
      </w:r>
      <w:r w:rsidR="00010F6C">
        <w:t xml:space="preserve"> at FSL</w:t>
      </w:r>
      <w:r>
        <w:t>.</w:t>
      </w:r>
      <w:r w:rsidR="00010F6C">
        <w:t xml:space="preserve"> It has a drawdown of 35 m from an FSL at 455 </w:t>
      </w:r>
      <w:proofErr w:type="spellStart"/>
      <w:r w:rsidR="00010F6C">
        <w:t>masl</w:t>
      </w:r>
      <w:proofErr w:type="spellEnd"/>
      <w:r w:rsidR="00010F6C">
        <w:t xml:space="preserve"> to 420 </w:t>
      </w:r>
      <w:proofErr w:type="spellStart"/>
      <w:r w:rsidR="00010F6C">
        <w:t>masl</w:t>
      </w:r>
      <w:proofErr w:type="spellEnd"/>
      <w:r w:rsidR="00010F6C">
        <w:t>.</w:t>
      </w:r>
      <w:r w:rsidR="00991594">
        <w:t xml:space="preserve"> At the time of the visit the reservoir level was at 447 </w:t>
      </w:r>
      <w:proofErr w:type="spellStart"/>
      <w:r w:rsidR="00991594">
        <w:t>masl</w:t>
      </w:r>
      <w:proofErr w:type="spellEnd"/>
      <w:r w:rsidR="00991594">
        <w:t xml:space="preserve"> (446.92 </w:t>
      </w:r>
      <w:proofErr w:type="spellStart"/>
      <w:r w:rsidR="00991594">
        <w:t>masl</w:t>
      </w:r>
      <w:proofErr w:type="spellEnd"/>
      <w:r w:rsidR="00991594">
        <w:t xml:space="preserve"> on Wednesday 4 July)</w:t>
      </w:r>
    </w:p>
    <w:p w:rsidR="00010F6C" w:rsidRDefault="00FC514F" w:rsidP="00010F6C">
      <w:r>
        <w:t xml:space="preserve"> It has </w:t>
      </w:r>
      <w:r w:rsidR="00010F6C">
        <w:t>several</w:t>
      </w:r>
      <w:r>
        <w:t xml:space="preserve"> major tributaries and is characterized by many small inlets arising from the very steep sides of the limestone hills that surround it on both north and south banks.</w:t>
      </w:r>
      <w:r w:rsidR="00010F6C">
        <w:t xml:space="preserve"> The many small inlets often have very steep sides and are narrow and winding.</w:t>
      </w:r>
    </w:p>
    <w:p w:rsidR="00FC514F" w:rsidRDefault="00991594" w:rsidP="00FC514F">
      <w:r>
        <w:t>The two major</w:t>
      </w:r>
      <w:r w:rsidR="00010F6C">
        <w:t xml:space="preserve"> tributaries are:</w:t>
      </w:r>
    </w:p>
    <w:p w:rsidR="00010F6C" w:rsidRDefault="00010F6C" w:rsidP="00010F6C">
      <w:pPr>
        <w:pStyle w:val="ListParagraph"/>
        <w:numPr>
          <w:ilvl w:val="0"/>
          <w:numId w:val="19"/>
        </w:numPr>
      </w:pPr>
      <w:r>
        <w:t xml:space="preserve">Nam </w:t>
      </w:r>
      <w:r w:rsidR="00991594">
        <w:t>Heung and Nam Pan flowing in at the top end of the reservoir</w:t>
      </w:r>
    </w:p>
    <w:p w:rsidR="00991594" w:rsidRDefault="00991594" w:rsidP="00010F6C">
      <w:pPr>
        <w:pStyle w:val="ListParagraph"/>
        <w:numPr>
          <w:ilvl w:val="0"/>
          <w:numId w:val="19"/>
        </w:numPr>
      </w:pPr>
      <w:r>
        <w:t>Nam Po flowing in from the north at about the mid-point of the reservoir</w:t>
      </w:r>
    </w:p>
    <w:p w:rsidR="00991594" w:rsidRDefault="00991594" w:rsidP="00991594">
      <w:r>
        <w:t>Smaller seasonal streams include:</w:t>
      </w:r>
    </w:p>
    <w:p w:rsidR="00010F6C" w:rsidRDefault="00010F6C" w:rsidP="00010F6C">
      <w:pPr>
        <w:pStyle w:val="ListParagraph"/>
        <w:numPr>
          <w:ilvl w:val="0"/>
          <w:numId w:val="19"/>
        </w:numPr>
      </w:pPr>
      <w:proofErr w:type="spellStart"/>
      <w:r>
        <w:t>Houay</w:t>
      </w:r>
      <w:proofErr w:type="spellEnd"/>
      <w:r>
        <w:t xml:space="preserve"> </w:t>
      </w:r>
      <w:proofErr w:type="spellStart"/>
      <w:r>
        <w:t>Gnang</w:t>
      </w:r>
      <w:proofErr w:type="spellEnd"/>
      <w:r w:rsidR="0023469F">
        <w:t xml:space="preserve"> (north side of reservoir)</w:t>
      </w:r>
    </w:p>
    <w:p w:rsidR="00010F6C" w:rsidRDefault="00010F6C" w:rsidP="00010F6C">
      <w:pPr>
        <w:pStyle w:val="ListParagraph"/>
        <w:numPr>
          <w:ilvl w:val="0"/>
          <w:numId w:val="19"/>
        </w:numPr>
      </w:pPr>
      <w:proofErr w:type="spellStart"/>
      <w:r>
        <w:t>Houay</w:t>
      </w:r>
      <w:proofErr w:type="spellEnd"/>
      <w:r w:rsidR="00564BDC">
        <w:t xml:space="preserve"> </w:t>
      </w:r>
      <w:proofErr w:type="spellStart"/>
      <w:r w:rsidR="00564BDC">
        <w:t>Kongko</w:t>
      </w:r>
      <w:proofErr w:type="spellEnd"/>
      <w:r w:rsidR="0023469F">
        <w:t xml:space="preserve"> (north side of the reservoir)</w:t>
      </w:r>
    </w:p>
    <w:p w:rsidR="00564BDC" w:rsidRDefault="00564BDC" w:rsidP="00010F6C">
      <w:pPr>
        <w:pStyle w:val="ListParagraph"/>
        <w:numPr>
          <w:ilvl w:val="0"/>
          <w:numId w:val="19"/>
        </w:numPr>
      </w:pPr>
      <w:proofErr w:type="spellStart"/>
      <w:r>
        <w:t>Houay</w:t>
      </w:r>
      <w:proofErr w:type="spellEnd"/>
      <w:r>
        <w:t xml:space="preserve"> </w:t>
      </w:r>
      <w:proofErr w:type="spellStart"/>
      <w:r>
        <w:t>Ka</w:t>
      </w:r>
      <w:proofErr w:type="spellEnd"/>
      <w:r>
        <w:t xml:space="preserve"> Out</w:t>
      </w:r>
      <w:r w:rsidR="0023469F">
        <w:t xml:space="preserve"> (eastern end of the reservoir)</w:t>
      </w:r>
    </w:p>
    <w:p w:rsidR="00010F6C" w:rsidRPr="00FC514F" w:rsidRDefault="00564BDC" w:rsidP="00010F6C">
      <w:r>
        <w:t>Before inundation, partial vegetation clearance was undertaken but there still remain extensive areas of dead trees standing along the banks of the reservoir and on the islands.</w:t>
      </w:r>
      <w:r w:rsidR="00EB1FF4">
        <w:t xml:space="preserve"> This sometimes makes access up the inlets difficult</w:t>
      </w:r>
      <w:r w:rsidR="00991594">
        <w:t>.</w:t>
      </w:r>
      <w:r w:rsidR="002C1767">
        <w:t xml:space="preserve"> Many inlets visited did not meet the initial criteria in that they were too wide and deep for practical installation of a dyke.</w:t>
      </w:r>
    </w:p>
    <w:p w:rsidR="00EB1753" w:rsidRDefault="00991594" w:rsidP="00991594">
      <w:pPr>
        <w:pStyle w:val="Heading2"/>
      </w:pPr>
      <w:bookmarkStart w:id="12" w:name="_Toc333351208"/>
      <w:r>
        <w:t>Observations of sites considered</w:t>
      </w:r>
      <w:bookmarkEnd w:id="12"/>
    </w:p>
    <w:p w:rsidR="002C1767" w:rsidRDefault="00991594" w:rsidP="00EB1753">
      <w:r>
        <w:t>The following sites were identified as having potential. Some of these were subsequently surveyed</w:t>
      </w:r>
      <w:r w:rsidR="002C1767">
        <w:t xml:space="preserve"> to identify </w:t>
      </w:r>
      <w:r w:rsidR="00D31F61">
        <w:t xml:space="preserve">exact potential </w:t>
      </w:r>
      <w:r w:rsidR="002C1767">
        <w:t>dyke locations and dimensions. These included:</w:t>
      </w:r>
    </w:p>
    <w:p w:rsidR="000566D2" w:rsidRDefault="00F077C7" w:rsidP="000566D2">
      <w:pPr>
        <w:pStyle w:val="ListParagraph"/>
        <w:numPr>
          <w:ilvl w:val="0"/>
          <w:numId w:val="20"/>
        </w:numPr>
      </w:pPr>
      <w:r w:rsidRPr="00C84E39">
        <w:t>Inle</w:t>
      </w:r>
      <w:r>
        <w:t>t</w:t>
      </w:r>
      <w:r w:rsidR="002C1767">
        <w:t xml:space="preserve"> at GPS coordinates 459784 E x 2026304 N.</w:t>
      </w:r>
      <w:r w:rsidR="00707F05">
        <w:rPr>
          <w:rStyle w:val="FootnoteReference"/>
        </w:rPr>
        <w:footnoteReference w:id="1"/>
      </w:r>
      <w:r w:rsidR="002C1767">
        <w:t xml:space="preserve"> This site consisted of a long winding channel up a through standing trees and bamboo. It culminated in the junction between two small streams just below the FSL</w:t>
      </w:r>
      <w:r>
        <w:t xml:space="preserve">. The soil at this point was clay loam and quite sticky. </w:t>
      </w:r>
    </w:p>
    <w:p w:rsidR="00F077C7" w:rsidRDefault="00F077C7" w:rsidP="000566D2">
      <w:pPr>
        <w:pStyle w:val="ListParagraph"/>
        <w:numPr>
          <w:ilvl w:val="0"/>
          <w:numId w:val="20"/>
        </w:numPr>
      </w:pPr>
      <w:r>
        <w:t>Inlet at GPS coordinates 459838 E x 2026671 N. Smaller inlet than above, with many bamboos, with a possible wetland area of less than 2 ha.</w:t>
      </w:r>
    </w:p>
    <w:p w:rsidR="00F077C7" w:rsidRPr="00BE2FEE" w:rsidRDefault="00F077C7" w:rsidP="002C1767">
      <w:pPr>
        <w:pStyle w:val="ListParagraph"/>
        <w:numPr>
          <w:ilvl w:val="0"/>
          <w:numId w:val="20"/>
        </w:numPr>
      </w:pPr>
      <w:r>
        <w:t xml:space="preserve">Inlet at GPS coordinates 461954 E x 2027072 N. A promising site with a relatively narrow opening and “lagoon behind and with a shallow sloped area at the top of the reservoir level, currently being cultivated for maize and with two small temporary houses. Potential for 2- 3 ha wetland areas. </w:t>
      </w:r>
      <w:r w:rsidRPr="00BE2FEE">
        <w:rPr>
          <w:b/>
        </w:rPr>
        <w:t xml:space="preserve">This point was later surveyed as </w:t>
      </w:r>
      <w:r w:rsidR="00880DC8" w:rsidRPr="00BE2FEE">
        <w:rPr>
          <w:b/>
        </w:rPr>
        <w:t>Dy-03</w:t>
      </w:r>
      <w:r w:rsidRPr="00BE2FEE">
        <w:rPr>
          <w:b/>
        </w:rPr>
        <w:t>.</w:t>
      </w:r>
    </w:p>
    <w:p w:rsidR="00F077C7" w:rsidRDefault="0023469F" w:rsidP="002C1767">
      <w:pPr>
        <w:pStyle w:val="ListParagraph"/>
        <w:numPr>
          <w:ilvl w:val="0"/>
          <w:numId w:val="20"/>
        </w:numPr>
      </w:pPr>
      <w:r>
        <w:lastRenderedPageBreak/>
        <w:t xml:space="preserve">Inlet at GPS coordinates </w:t>
      </w:r>
      <w:r w:rsidR="00F077C7" w:rsidRPr="00F077C7">
        <w:t>464686 E x 2027462 N</w:t>
      </w:r>
      <w:r w:rsidR="00F077C7">
        <w:t>. Relatively small creek with flooded area behind</w:t>
      </w:r>
    </w:p>
    <w:p w:rsidR="00F077C7" w:rsidRDefault="00AA5E52" w:rsidP="002C1767">
      <w:pPr>
        <w:pStyle w:val="ListParagraph"/>
        <w:numPr>
          <w:ilvl w:val="0"/>
          <w:numId w:val="20"/>
        </w:numPr>
      </w:pPr>
      <w:r w:rsidRPr="00F077C7">
        <w:t>Inlet at GPS coordinates 46</w:t>
      </w:r>
      <w:r>
        <w:t>6971</w:t>
      </w:r>
      <w:r w:rsidRPr="00F077C7">
        <w:t xml:space="preserve"> E x 202</w:t>
      </w:r>
      <w:r>
        <w:t>8994</w:t>
      </w:r>
      <w:r w:rsidRPr="00F077C7">
        <w:t xml:space="preserve"> N</w:t>
      </w:r>
      <w:r>
        <w:t xml:space="preserve">. Long </w:t>
      </w:r>
      <w:proofErr w:type="gramStart"/>
      <w:r>
        <w:t>inlet</w:t>
      </w:r>
      <w:proofErr w:type="gramEnd"/>
      <w:r>
        <w:t xml:space="preserve"> under a big limestone hill. Channel too wide with little definition of banks for location of dyke, but note islands in channel</w:t>
      </w:r>
    </w:p>
    <w:p w:rsidR="00AA5E52" w:rsidRDefault="0023469F" w:rsidP="002C1767">
      <w:pPr>
        <w:pStyle w:val="ListParagraph"/>
        <w:numPr>
          <w:ilvl w:val="0"/>
          <w:numId w:val="20"/>
        </w:numPr>
      </w:pPr>
      <w:r>
        <w:t>Inlet at GPS coordinates</w:t>
      </w:r>
      <w:r w:rsidR="00AA5E52" w:rsidRPr="00F077C7">
        <w:t xml:space="preserve"> 46</w:t>
      </w:r>
      <w:r w:rsidR="00AA5E52">
        <w:t>9347</w:t>
      </w:r>
      <w:r w:rsidR="00AA5E52" w:rsidRPr="00F077C7">
        <w:t xml:space="preserve"> E x 202</w:t>
      </w:r>
      <w:r w:rsidR="00AA5E52">
        <w:t>8909</w:t>
      </w:r>
      <w:r w:rsidR="00AA5E52" w:rsidRPr="00F077C7">
        <w:t xml:space="preserve"> N</w:t>
      </w:r>
      <w:r w:rsidR="00AA5E52">
        <w:t>. Complex inlet with many possibilities</w:t>
      </w:r>
    </w:p>
    <w:p w:rsidR="00AA5E52" w:rsidRPr="000566D2" w:rsidRDefault="0023469F" w:rsidP="000566D2">
      <w:pPr>
        <w:pStyle w:val="ListParagraph"/>
        <w:numPr>
          <w:ilvl w:val="0"/>
          <w:numId w:val="20"/>
        </w:numPr>
      </w:pPr>
      <w:r>
        <w:t xml:space="preserve">Inlet at GPS coordinates </w:t>
      </w:r>
      <w:r w:rsidR="00AA5E52" w:rsidRPr="00F077C7">
        <w:t>46</w:t>
      </w:r>
      <w:r w:rsidR="00AA5E52">
        <w:t>9120</w:t>
      </w:r>
      <w:r w:rsidR="00AA5E52" w:rsidRPr="00F077C7">
        <w:t xml:space="preserve"> E x 202</w:t>
      </w:r>
      <w:r w:rsidR="00AA5E52">
        <w:t>9508</w:t>
      </w:r>
      <w:r w:rsidR="00AA5E52" w:rsidRPr="00F077C7">
        <w:t xml:space="preserve"> N</w:t>
      </w:r>
      <w:r w:rsidR="00AA5E52">
        <w:t xml:space="preserve">. Further up inlet above, with possibility for 3 ha of inundated area. Near entrance exposed soils on bank showed a topsoil layer of about 20 cm with </w:t>
      </w:r>
      <w:proofErr w:type="gramStart"/>
      <w:r w:rsidR="00AA5E52">
        <w:t>a stony</w:t>
      </w:r>
      <w:proofErr w:type="gramEnd"/>
      <w:r w:rsidR="00AA5E52">
        <w:t xml:space="preserve"> clay subsoil.</w:t>
      </w:r>
      <w:r w:rsidR="00880DC8">
        <w:t xml:space="preserve"> Site Number 1.</w:t>
      </w:r>
      <w:r w:rsidR="00AA5E52">
        <w:t xml:space="preserve"> </w:t>
      </w:r>
      <w:r w:rsidR="00880DC8" w:rsidRPr="00F077C7">
        <w:rPr>
          <w:b/>
        </w:rPr>
        <w:t xml:space="preserve">This </w:t>
      </w:r>
      <w:r w:rsidR="00880DC8">
        <w:rPr>
          <w:b/>
        </w:rPr>
        <w:t>channel</w:t>
      </w:r>
      <w:r w:rsidR="00880DC8" w:rsidRPr="00F077C7">
        <w:rPr>
          <w:b/>
        </w:rPr>
        <w:t xml:space="preserve"> was later surveyed as </w:t>
      </w:r>
      <w:r w:rsidR="00880DC8">
        <w:rPr>
          <w:b/>
        </w:rPr>
        <w:t>Dy-0</w:t>
      </w:r>
      <w:r w:rsidR="00880DC8" w:rsidRPr="00F077C7">
        <w:rPr>
          <w:b/>
        </w:rPr>
        <w:t>1</w:t>
      </w:r>
      <w:r w:rsidR="00880DC8">
        <w:rPr>
          <w:b/>
        </w:rPr>
        <w:t xml:space="preserve"> and 02</w:t>
      </w:r>
    </w:p>
    <w:p w:rsidR="00AA5E52" w:rsidRDefault="00AA5E52" w:rsidP="002C1767">
      <w:pPr>
        <w:pStyle w:val="ListParagraph"/>
        <w:numPr>
          <w:ilvl w:val="0"/>
          <w:numId w:val="20"/>
        </w:numPr>
      </w:pPr>
      <w:r w:rsidRPr="00F077C7">
        <w:t>Inlet at</w:t>
      </w:r>
      <w:r>
        <w:t xml:space="preserve"> GPS coordinates</w:t>
      </w:r>
      <w:r w:rsidRPr="00F077C7">
        <w:t xml:space="preserve"> 4</w:t>
      </w:r>
      <w:r>
        <w:t>75406</w:t>
      </w:r>
      <w:r w:rsidRPr="00F077C7">
        <w:t xml:space="preserve"> E x 202</w:t>
      </w:r>
      <w:r>
        <w:t>8</w:t>
      </w:r>
      <w:r w:rsidRPr="00F077C7">
        <w:t>7</w:t>
      </w:r>
      <w:r>
        <w:t>86</w:t>
      </w:r>
      <w:r w:rsidRPr="00F077C7">
        <w:t xml:space="preserve"> N</w:t>
      </w:r>
      <w:r>
        <w:t xml:space="preserve">. Small </w:t>
      </w:r>
      <w:proofErr w:type="gramStart"/>
      <w:r>
        <w:t>inlet</w:t>
      </w:r>
      <w:proofErr w:type="gramEnd"/>
      <w:r>
        <w:t xml:space="preserve"> with bamboos at entrance. About 100 m long, small catchment. Sandy clay soils on bank</w:t>
      </w:r>
    </w:p>
    <w:p w:rsidR="00666EC6" w:rsidRDefault="00666EC6" w:rsidP="002C1767">
      <w:pPr>
        <w:pStyle w:val="ListParagraph"/>
        <w:numPr>
          <w:ilvl w:val="0"/>
          <w:numId w:val="20"/>
        </w:numPr>
      </w:pPr>
      <w:r>
        <w:t xml:space="preserve">Inlet with GPS coordinates 475462 E x 2029334 N. Wide </w:t>
      </w:r>
      <w:proofErr w:type="gramStart"/>
      <w:r>
        <w:t>inlet</w:t>
      </w:r>
      <w:proofErr w:type="gramEnd"/>
      <w:r>
        <w:t xml:space="preserve"> with many submerged trees. Probably too wide</w:t>
      </w:r>
    </w:p>
    <w:p w:rsidR="001B711C" w:rsidRDefault="00666EC6" w:rsidP="002C1767">
      <w:pPr>
        <w:pStyle w:val="ListParagraph"/>
        <w:numPr>
          <w:ilvl w:val="0"/>
          <w:numId w:val="20"/>
        </w:numPr>
      </w:pPr>
      <w:r>
        <w:t xml:space="preserve">Inlet with GPS coordinates 469619 E x 2031417 N.  Narrow entrance to inlet after submerged trees, widening out with a flatter slope along one arm. One possible dyke location. </w:t>
      </w:r>
    </w:p>
    <w:p w:rsidR="00666EC6" w:rsidRDefault="00666EC6" w:rsidP="002C1767">
      <w:pPr>
        <w:pStyle w:val="ListParagraph"/>
        <w:numPr>
          <w:ilvl w:val="0"/>
          <w:numId w:val="20"/>
        </w:numPr>
      </w:pPr>
      <w:r>
        <w:t>Inlet with GPS coordinates 468332 E x 2029229 N. Thick bamboo at inlet entrance, going back a long way. No clear location for a dyke.</w:t>
      </w:r>
    </w:p>
    <w:p w:rsidR="00905C73" w:rsidRDefault="00905C73" w:rsidP="002C1767">
      <w:pPr>
        <w:pStyle w:val="ListParagraph"/>
        <w:numPr>
          <w:ilvl w:val="0"/>
          <w:numId w:val="20"/>
        </w:numPr>
      </w:pPr>
      <w:r>
        <w:t xml:space="preserve">Road crossing to </w:t>
      </w:r>
      <w:proofErr w:type="spellStart"/>
      <w:r>
        <w:t>Keosangkham</w:t>
      </w:r>
      <w:proofErr w:type="spellEnd"/>
      <w:r>
        <w:t xml:space="preserve">. GPS coordinates at 490473 E x 2022643 N. This location had been identified previously as a possible location because of access and the potential for incorporating a water regulating feature in the culvert. On inspection it was considered that this idea would not be advisable because it might interfere with the integrity of the road crossing. However, it was considered that there would be a possibility of constructing a dyke some 100 m downstream which create a wetland downstream of the road crossing and back through the culvert. </w:t>
      </w:r>
      <w:r w:rsidRPr="001B711C">
        <w:rPr>
          <w:b/>
        </w:rPr>
        <w:t>This was later surveyed as Dy</w:t>
      </w:r>
      <w:r w:rsidR="00880DC8">
        <w:rPr>
          <w:b/>
        </w:rPr>
        <w:t>-0</w:t>
      </w:r>
      <w:r w:rsidRPr="001B711C">
        <w:rPr>
          <w:b/>
        </w:rPr>
        <w:t>4.</w:t>
      </w:r>
    </w:p>
    <w:p w:rsidR="00905C73" w:rsidRDefault="00905C73" w:rsidP="002C1767">
      <w:pPr>
        <w:pStyle w:val="ListParagraph"/>
        <w:numPr>
          <w:ilvl w:val="0"/>
          <w:numId w:val="20"/>
        </w:numPr>
      </w:pPr>
      <w:r>
        <w:t xml:space="preserve">Small inlet by the </w:t>
      </w:r>
      <w:proofErr w:type="spellStart"/>
      <w:r>
        <w:t>Keosangkham</w:t>
      </w:r>
      <w:proofErr w:type="spellEnd"/>
      <w:r>
        <w:t xml:space="preserve"> fish landing GPS coordinates at 489808 E x 2024746 N. A deep channel which will be designated as a Fish Conservation Zone (Deep pool). Not suitable for dyke construction</w:t>
      </w:r>
    </w:p>
    <w:p w:rsidR="00774ECD" w:rsidRDefault="00774ECD" w:rsidP="002C1767">
      <w:pPr>
        <w:pStyle w:val="ListParagraph"/>
        <w:numPr>
          <w:ilvl w:val="0"/>
          <w:numId w:val="20"/>
        </w:numPr>
      </w:pPr>
      <w:r>
        <w:t xml:space="preserve">Inlet leading to Fish landing at Tan </w:t>
      </w:r>
      <w:proofErr w:type="spellStart"/>
      <w:r>
        <w:t>Leua</w:t>
      </w:r>
      <w:proofErr w:type="spellEnd"/>
      <w:r>
        <w:t xml:space="preserve"> </w:t>
      </w:r>
      <w:proofErr w:type="spellStart"/>
      <w:r>
        <w:t>Phou</w:t>
      </w:r>
      <w:proofErr w:type="spellEnd"/>
      <w:r>
        <w:t xml:space="preserve"> </w:t>
      </w:r>
      <w:proofErr w:type="spellStart"/>
      <w:r>
        <w:t>Khadoi</w:t>
      </w:r>
      <w:proofErr w:type="spellEnd"/>
      <w:r>
        <w:t xml:space="preserve"> GPS coordinates at 489395 E x 2019064 N. Many bamboo block entrance to channel. Not appropriate to create dyke near fish landing.</w:t>
      </w:r>
    </w:p>
    <w:p w:rsidR="00905C73" w:rsidRPr="00F077C7" w:rsidRDefault="00774ECD" w:rsidP="002C1767">
      <w:pPr>
        <w:pStyle w:val="ListParagraph"/>
        <w:numPr>
          <w:ilvl w:val="0"/>
          <w:numId w:val="20"/>
        </w:numPr>
      </w:pPr>
      <w:r>
        <w:t xml:space="preserve">Inlet at GPS coordinates 488138 E x 2020476 N. Long winding narrow channel, with many submerged trees. At top end of this channel we discovered an existing dyke and spillway which had been built to create a series of three fish ponds before the reservoir. GPS coordinates of this existing dyke at 487986 E x 2020809 N. Above the large pond, another small dyke and spillway had been created and a third pond existed on the other side of an access road between Ban </w:t>
      </w:r>
      <w:proofErr w:type="spellStart"/>
      <w:r>
        <w:t>Sopkhom</w:t>
      </w:r>
      <w:proofErr w:type="spellEnd"/>
      <w:r>
        <w:t xml:space="preserve"> and </w:t>
      </w:r>
      <w:proofErr w:type="spellStart"/>
      <w:r>
        <w:t>Thongviengkham</w:t>
      </w:r>
      <w:proofErr w:type="spellEnd"/>
      <w:r>
        <w:t xml:space="preserve">, separated by a culvert. All three pond areas lie below the full supply level. Some repairs would be needed for all three dykes and spillways to create effective wetland areas. </w:t>
      </w:r>
      <w:r w:rsidRPr="001B711C">
        <w:rPr>
          <w:b/>
        </w:rPr>
        <w:t xml:space="preserve">This area was later surveyed as </w:t>
      </w:r>
      <w:r w:rsidR="00880DC8">
        <w:rPr>
          <w:b/>
        </w:rPr>
        <w:t>Dy-0</w:t>
      </w:r>
      <w:r w:rsidRPr="001B711C">
        <w:rPr>
          <w:b/>
        </w:rPr>
        <w:t>5.</w:t>
      </w:r>
      <w:r>
        <w:t xml:space="preserve"> </w:t>
      </w:r>
    </w:p>
    <w:p w:rsidR="00F077C7" w:rsidRDefault="00F077C7" w:rsidP="00F077C7"/>
    <w:p w:rsidR="00F077C7" w:rsidRDefault="00F077C7" w:rsidP="00F077C7">
      <w:pPr>
        <w:sectPr w:rsidR="00F077C7">
          <w:footerReference w:type="default" r:id="rId9"/>
          <w:pgSz w:w="12240" w:h="15840"/>
          <w:pgMar w:top="1440" w:right="1440" w:bottom="1440" w:left="1440" w:header="720" w:footer="720" w:gutter="0"/>
          <w:cols w:space="720"/>
          <w:docGrid w:linePitch="360"/>
        </w:sectPr>
      </w:pPr>
    </w:p>
    <w:p w:rsidR="00EB1753" w:rsidRDefault="00EB1753" w:rsidP="00EB1753">
      <w:pPr>
        <w:pStyle w:val="Caption"/>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1</w:t>
      </w:r>
      <w:r w:rsidR="0023469F">
        <w:rPr>
          <w:noProof/>
        </w:rPr>
        <w:fldChar w:fldCharType="end"/>
      </w:r>
      <w:r>
        <w:t xml:space="preserve">: Topographic map of Nam </w:t>
      </w:r>
      <w:proofErr w:type="spellStart"/>
      <w:r>
        <w:t>Gnouang</w:t>
      </w:r>
      <w:proofErr w:type="spellEnd"/>
      <w:r>
        <w:t xml:space="preserve"> reservoir</w:t>
      </w:r>
      <w:r w:rsidR="00FC514F">
        <w:t xml:space="preserve"> </w:t>
      </w:r>
    </w:p>
    <w:p w:rsidR="00EB1753" w:rsidRDefault="00F324F4" w:rsidP="00EB175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7928699" cy="5604013"/>
            <wp:effectExtent l="0" t="0" r="0" b="0"/>
            <wp:docPr id="4" name="Picture 4" descr="C:\Users\TOSHIBA\Documents\MK3\constructed wetlands\New Folder\Topo map NGS PF 100 000\Base 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MK3\constructed wetlands\New Folder\Topo map NGS PF 100 000\Base map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932286" cy="5606548"/>
                    </a:xfrm>
                    <a:prstGeom prst="rect">
                      <a:avLst/>
                    </a:prstGeom>
                    <a:noFill/>
                    <a:ln>
                      <a:noFill/>
                    </a:ln>
                  </pic:spPr>
                </pic:pic>
              </a:graphicData>
            </a:graphic>
          </wp:inline>
        </w:drawing>
      </w:r>
      <w:r w:rsidR="00EB1753" w:rsidRPr="00EB17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7F05" w:rsidRPr="00707F05" w:rsidRDefault="00707F05" w:rsidP="00707F05">
      <w:pPr>
        <w:pStyle w:val="Caption"/>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2</w:t>
      </w:r>
      <w:r w:rsidR="0023469F">
        <w:rPr>
          <w:noProof/>
        </w:rPr>
        <w:fldChar w:fldCharType="end"/>
      </w:r>
      <w:r>
        <w:t xml:space="preserve">: NG reservoir showing potential dykes location </w:t>
      </w:r>
    </w:p>
    <w:p w:rsidR="00EB1753" w:rsidRDefault="00EB1753" w:rsidP="00EB1753">
      <w:r>
        <w:rPr>
          <w:noProof/>
        </w:rPr>
        <w:drawing>
          <wp:inline distT="0" distB="0" distL="0" distR="0">
            <wp:extent cx="5425240" cy="7619583"/>
            <wp:effectExtent l="762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5400000">
                      <a:off x="0" y="0"/>
                      <a:ext cx="5422035" cy="7615081"/>
                    </a:xfrm>
                    <a:prstGeom prst="rect">
                      <a:avLst/>
                    </a:prstGeom>
                    <a:noFill/>
                    <a:ln>
                      <a:noFill/>
                    </a:ln>
                  </pic:spPr>
                </pic:pic>
              </a:graphicData>
            </a:graphic>
          </wp:inline>
        </w:drawing>
      </w:r>
    </w:p>
    <w:p w:rsidR="001A1B48" w:rsidRDefault="001A1B48" w:rsidP="00EB1753"/>
    <w:p w:rsidR="001A1B48" w:rsidRDefault="001A1B48" w:rsidP="001A1B48">
      <w:pPr>
        <w:pStyle w:val="Caption"/>
      </w:pPr>
      <w:r>
        <w:t xml:space="preserve">Figure </w:t>
      </w:r>
      <w:r w:rsidR="0023469F">
        <w:fldChar w:fldCharType="begin"/>
      </w:r>
      <w:r w:rsidR="0023469F">
        <w:instrText xml:space="preserve"> SEQ Figure \* ARABIC </w:instrText>
      </w:r>
      <w:r w:rsidR="0023469F">
        <w:fldChar w:fldCharType="separate"/>
      </w:r>
      <w:r w:rsidR="00336260">
        <w:rPr>
          <w:noProof/>
        </w:rPr>
        <w:t>3</w:t>
      </w:r>
      <w:r w:rsidR="0023469F">
        <w:rPr>
          <w:noProof/>
        </w:rPr>
        <w:fldChar w:fldCharType="end"/>
      </w:r>
      <w:r>
        <w:t xml:space="preserve">: </w:t>
      </w:r>
      <w:r w:rsidR="00EF510B">
        <w:t xml:space="preserve">Inlet No 1. </w:t>
      </w:r>
      <w:proofErr w:type="gramStart"/>
      <w:r w:rsidR="00EF510B">
        <w:t>Two small streams at top of inlet.</w:t>
      </w:r>
      <w:proofErr w:type="gramEnd"/>
      <w:r w:rsidR="00EF510B">
        <w:t xml:space="preserve"> Probably not suitable because streams may be too strong</w:t>
      </w:r>
    </w:p>
    <w:p w:rsidR="001A1B48" w:rsidRDefault="001A1B48" w:rsidP="001A1B48">
      <w:r>
        <w:rPr>
          <w:noProof/>
        </w:rPr>
        <w:drawing>
          <wp:inline distT="0" distB="0" distL="0" distR="0">
            <wp:extent cx="4030980" cy="26873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03 09-32-25 - IMG_4177.JPG"/>
                    <pic:cNvPicPr/>
                  </pic:nvPicPr>
                  <pic:blipFill>
                    <a:blip r:embed="rId12" cstate="email">
                      <a:extLst>
                        <a:ext uri="{28A0092B-C50C-407E-A947-70E740481C1C}">
                          <a14:useLocalDpi xmlns:a14="http://schemas.microsoft.com/office/drawing/2010/main"/>
                        </a:ext>
                      </a:extLst>
                    </a:blip>
                    <a:stretch>
                      <a:fillRect/>
                    </a:stretch>
                  </pic:blipFill>
                  <pic:spPr>
                    <a:xfrm>
                      <a:off x="0" y="0"/>
                      <a:ext cx="4034661" cy="2689774"/>
                    </a:xfrm>
                    <a:prstGeom prst="rect">
                      <a:avLst/>
                    </a:prstGeom>
                  </pic:spPr>
                </pic:pic>
              </a:graphicData>
            </a:graphic>
          </wp:inline>
        </w:drawing>
      </w:r>
      <w:r w:rsidR="00EF510B">
        <w:rPr>
          <w:noProof/>
        </w:rPr>
        <w:drawing>
          <wp:inline distT="0" distB="0" distL="0" distR="0">
            <wp:extent cx="4046220" cy="2697481"/>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03 09-34-05 - IMG_4178.JPG"/>
                    <pic:cNvPicPr/>
                  </pic:nvPicPr>
                  <pic:blipFill>
                    <a:blip r:embed="rId13" cstate="email">
                      <a:extLst>
                        <a:ext uri="{28A0092B-C50C-407E-A947-70E740481C1C}">
                          <a14:useLocalDpi xmlns:a14="http://schemas.microsoft.com/office/drawing/2010/main"/>
                        </a:ext>
                      </a:extLst>
                    </a:blip>
                    <a:stretch>
                      <a:fillRect/>
                    </a:stretch>
                  </pic:blipFill>
                  <pic:spPr>
                    <a:xfrm>
                      <a:off x="0" y="0"/>
                      <a:ext cx="4056727" cy="2704485"/>
                    </a:xfrm>
                    <a:prstGeom prst="rect">
                      <a:avLst/>
                    </a:prstGeom>
                  </pic:spPr>
                </pic:pic>
              </a:graphicData>
            </a:graphic>
          </wp:inline>
        </w:drawing>
      </w:r>
    </w:p>
    <w:p w:rsidR="00EF510B" w:rsidRDefault="00EF510B" w:rsidP="001A1B48"/>
    <w:p w:rsidR="00EF510B" w:rsidRDefault="00EF510B">
      <w:pPr>
        <w:rPr>
          <w:b/>
          <w:bCs/>
          <w:color w:val="4F81BD" w:themeColor="accent1"/>
          <w:sz w:val="18"/>
          <w:szCs w:val="18"/>
        </w:rPr>
      </w:pPr>
      <w:r>
        <w:br w:type="page"/>
      </w:r>
    </w:p>
    <w:p w:rsidR="00EF510B" w:rsidRDefault="00EF510B" w:rsidP="00EF510B">
      <w:pPr>
        <w:pStyle w:val="Caption"/>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4</w:t>
      </w:r>
      <w:r w:rsidR="0023469F">
        <w:rPr>
          <w:noProof/>
        </w:rPr>
        <w:fldChar w:fldCharType="end"/>
      </w:r>
      <w:r>
        <w:t>: Inlet No 3. Maize and cassava grown in draw down area. Possible location for Dyke No Dy-03</w:t>
      </w:r>
    </w:p>
    <w:p w:rsidR="00EF510B" w:rsidRDefault="00EF510B" w:rsidP="00EF510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inline distT="0" distB="0" distL="0" distR="0">
            <wp:extent cx="3920490" cy="26136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03 10-15-54 - IMG_4181.JPG"/>
                    <pic:cNvPicPr/>
                  </pic:nvPicPr>
                  <pic:blipFill>
                    <a:blip r:embed="rId14" cstate="email">
                      <a:extLst>
                        <a:ext uri="{28A0092B-C50C-407E-A947-70E740481C1C}">
                          <a14:useLocalDpi xmlns:a14="http://schemas.microsoft.com/office/drawing/2010/main"/>
                        </a:ext>
                      </a:extLst>
                    </a:blip>
                    <a:stretch>
                      <a:fillRect/>
                    </a:stretch>
                  </pic:blipFill>
                  <pic:spPr>
                    <a:xfrm>
                      <a:off x="0" y="0"/>
                      <a:ext cx="3920490" cy="2613660"/>
                    </a:xfrm>
                    <a:prstGeom prst="rect">
                      <a:avLst/>
                    </a:prstGeom>
                  </pic:spPr>
                </pic:pic>
              </a:graphicData>
            </a:graphic>
          </wp:inline>
        </w:drawing>
      </w:r>
      <w:r w:rsidRPr="00EF51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4161535" cy="2773680"/>
            <wp:effectExtent l="0" t="0" r="0" b="7620"/>
            <wp:docPr id="28" name="Picture 28" descr="C:\Users\TOSHIBA\Pictures\NG reservoir visit July '12\2012-07-03 10-16-06 - IMG_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NG reservoir visit July '12\2012-07-03 10-16-06 - IMG_418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61535" cy="2773680"/>
                    </a:xfrm>
                    <a:prstGeom prst="rect">
                      <a:avLst/>
                    </a:prstGeom>
                    <a:noFill/>
                    <a:ln>
                      <a:noFill/>
                    </a:ln>
                  </pic:spPr>
                </pic:pic>
              </a:graphicData>
            </a:graphic>
          </wp:inline>
        </w:drawing>
      </w:r>
    </w:p>
    <w:p w:rsidR="00EF510B" w:rsidRDefault="00EF510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br w:type="page"/>
      </w:r>
    </w:p>
    <w:p w:rsidR="00EF510B" w:rsidRPr="00EF510B" w:rsidRDefault="00EF510B" w:rsidP="00EF510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F510B" w:rsidRDefault="00EF510B" w:rsidP="00EF510B">
      <w:pPr>
        <w:pStyle w:val="Caption"/>
      </w:pPr>
      <w:r>
        <w:t xml:space="preserve">Figure </w:t>
      </w:r>
      <w:r w:rsidR="0023469F">
        <w:fldChar w:fldCharType="begin"/>
      </w:r>
      <w:r w:rsidR="0023469F">
        <w:instrText xml:space="preserve"> SEQ Figure \* ARABIC </w:instrText>
      </w:r>
      <w:r w:rsidR="0023469F">
        <w:fldChar w:fldCharType="separate"/>
      </w:r>
      <w:r w:rsidR="00336260">
        <w:rPr>
          <w:noProof/>
        </w:rPr>
        <w:t>5</w:t>
      </w:r>
      <w:r w:rsidR="0023469F">
        <w:rPr>
          <w:noProof/>
        </w:rPr>
        <w:fldChar w:fldCharType="end"/>
      </w:r>
      <w:r>
        <w:t xml:space="preserve">: </w:t>
      </w:r>
      <w:r w:rsidR="00383C6C">
        <w:t>Inlets at</w:t>
      </w:r>
      <w:r>
        <w:t xml:space="preserve"> Dy-01</w:t>
      </w:r>
      <w:r w:rsidR="00383C6C">
        <w:t xml:space="preserve"> and Dy-02 and soils on bank</w:t>
      </w:r>
    </w:p>
    <w:p w:rsidR="00EF510B" w:rsidRPr="00EF510B" w:rsidRDefault="00EF510B" w:rsidP="00EF510B">
      <w:r>
        <w:rPr>
          <w:noProof/>
        </w:rPr>
        <w:drawing>
          <wp:inline distT="0" distB="0" distL="0" distR="0">
            <wp:extent cx="3898582" cy="2598420"/>
            <wp:effectExtent l="0" t="0" r="6985" b="0"/>
            <wp:docPr id="30" name="Picture 30" descr="C:\Users\TOSHIBA\Pictures\NG reservoir visit July '12\2012-07-03 14-04-19 - IMG_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NG reservoir visit July '12\2012-07-03 14-04-19 - IMG_420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98582" cy="2598420"/>
                    </a:xfrm>
                    <a:prstGeom prst="rect">
                      <a:avLst/>
                    </a:prstGeom>
                    <a:noFill/>
                    <a:ln>
                      <a:noFill/>
                    </a:ln>
                  </pic:spPr>
                </pic:pic>
              </a:graphicData>
            </a:graphic>
          </wp:inline>
        </w:drawing>
      </w:r>
      <w:r w:rsidR="00383C6C" w:rsidRPr="00383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83C6C">
        <w:rPr>
          <w:noProof/>
        </w:rPr>
        <w:drawing>
          <wp:inline distT="0" distB="0" distL="0" distR="0">
            <wp:extent cx="3898581" cy="2598420"/>
            <wp:effectExtent l="0" t="0" r="6985" b="0"/>
            <wp:docPr id="31" name="Picture 31" descr="C:\Users\TOSHIBA\Pictures\NG reservoir visit July '12\2012-07-03 14-04-53 - IMG_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Pictures\NG reservoir visit July '12\2012-07-03 14-04-53 - IMG_4207.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898581" cy="2598420"/>
                    </a:xfrm>
                    <a:prstGeom prst="rect">
                      <a:avLst/>
                    </a:prstGeom>
                    <a:noFill/>
                    <a:ln>
                      <a:noFill/>
                    </a:ln>
                  </pic:spPr>
                </pic:pic>
              </a:graphicData>
            </a:graphic>
          </wp:inline>
        </w:drawing>
      </w:r>
    </w:p>
    <w:p w:rsidR="00EF510B" w:rsidRDefault="00383C6C" w:rsidP="00EF510B">
      <w:r>
        <w:rPr>
          <w:noProof/>
        </w:rPr>
        <w:drawing>
          <wp:inline distT="0" distB="0" distL="0" distR="0">
            <wp:extent cx="3901440" cy="2600326"/>
            <wp:effectExtent l="0" t="0" r="3810" b="9525"/>
            <wp:docPr id="32" name="Picture 32" descr="C:\Users\TOSHIBA\Pictures\NG reservoir visit July '12\2012-07-03 14-07-00 - IMG_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Pictures\NG reservoir visit July '12\2012-07-03 14-07-00 - IMG_4208.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02392" cy="2600961"/>
                    </a:xfrm>
                    <a:prstGeom prst="rect">
                      <a:avLst/>
                    </a:prstGeom>
                    <a:noFill/>
                    <a:ln>
                      <a:noFill/>
                    </a:ln>
                  </pic:spPr>
                </pic:pic>
              </a:graphicData>
            </a:graphic>
          </wp:inline>
        </w:drawing>
      </w:r>
      <w:r w:rsidR="00EF510B">
        <w:rPr>
          <w:noProof/>
        </w:rPr>
        <w:drawing>
          <wp:inline distT="0" distB="0" distL="0" distR="0">
            <wp:extent cx="3939540" cy="2625719"/>
            <wp:effectExtent l="0" t="0" r="3810" b="3810"/>
            <wp:docPr id="29" name="Picture 29" descr="C:\Users\TOSHIBA\Pictures\NG reservoir visit July '12\2012-07-03 11-31-52 - IMG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NG reservoir visit July '12\2012-07-03 11-31-52 - IMG_419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942426" cy="2627643"/>
                    </a:xfrm>
                    <a:prstGeom prst="rect">
                      <a:avLst/>
                    </a:prstGeom>
                    <a:noFill/>
                    <a:ln>
                      <a:noFill/>
                    </a:ln>
                  </pic:spPr>
                </pic:pic>
              </a:graphicData>
            </a:graphic>
          </wp:inline>
        </w:drawing>
      </w:r>
    </w:p>
    <w:p w:rsidR="00383C6C" w:rsidRDefault="00383C6C" w:rsidP="00383C6C">
      <w:pPr>
        <w:pStyle w:val="Caption"/>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6</w:t>
      </w:r>
      <w:r w:rsidR="0023469F">
        <w:rPr>
          <w:noProof/>
        </w:rPr>
        <w:fldChar w:fldCharType="end"/>
      </w:r>
      <w:r>
        <w:t>: Steep slope of draw down with exposed rock and no vegetation</w:t>
      </w:r>
      <w:r w:rsidR="008B6AAB">
        <w:t xml:space="preserve"> and b) clear demarcation of FSL on dead vegetation</w:t>
      </w:r>
    </w:p>
    <w:p w:rsidR="00383C6C" w:rsidRDefault="00383C6C" w:rsidP="00383C6C">
      <w:r>
        <w:rPr>
          <w:noProof/>
        </w:rPr>
        <w:drawing>
          <wp:inline distT="0" distB="0" distL="0" distR="0">
            <wp:extent cx="4008120" cy="2671428"/>
            <wp:effectExtent l="0" t="0" r="0" b="0"/>
            <wp:docPr id="33" name="Picture 33" descr="C:\Users\TOSHIBA\Pictures\NG reservoir visit July '12\2012-07-03 15-16-05 - IMG_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Pictures\NG reservoir visit July '12\2012-07-03 15-16-05 - IMG_423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010075" cy="2672731"/>
                    </a:xfrm>
                    <a:prstGeom prst="rect">
                      <a:avLst/>
                    </a:prstGeom>
                    <a:noFill/>
                    <a:ln>
                      <a:noFill/>
                    </a:ln>
                  </pic:spPr>
                </pic:pic>
              </a:graphicData>
            </a:graphic>
          </wp:inline>
        </w:drawing>
      </w:r>
      <w:r w:rsidR="008B6AAB">
        <w:t xml:space="preserve">  </w:t>
      </w:r>
      <w:r w:rsidR="008B6AAB">
        <w:rPr>
          <w:noProof/>
        </w:rPr>
        <w:drawing>
          <wp:inline distT="0" distB="0" distL="0" distR="0">
            <wp:extent cx="3999375" cy="2667000"/>
            <wp:effectExtent l="0" t="0" r="1270" b="0"/>
            <wp:docPr id="44" name="Picture 44" descr="C:\Users\TOSHIBA\Pictures\NG reservoir visit July '12\Hoanh's pics\1207_NG_03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Pictures\NG reservoir visit July '12\Hoanh's pics\1207_NG_03_22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000499" cy="2667749"/>
                    </a:xfrm>
                    <a:prstGeom prst="rect">
                      <a:avLst/>
                    </a:prstGeom>
                    <a:noFill/>
                    <a:ln>
                      <a:noFill/>
                    </a:ln>
                  </pic:spPr>
                </pic:pic>
              </a:graphicData>
            </a:graphic>
          </wp:inline>
        </w:drawing>
      </w:r>
    </w:p>
    <w:p w:rsidR="00383C6C" w:rsidRDefault="00383C6C" w:rsidP="00383C6C"/>
    <w:p w:rsidR="00383C6C" w:rsidRDefault="00383C6C">
      <w:r>
        <w:br w:type="page"/>
      </w:r>
    </w:p>
    <w:p w:rsidR="00383C6C" w:rsidRDefault="00383C6C" w:rsidP="00383C6C">
      <w:pPr>
        <w:pStyle w:val="Caption"/>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7</w:t>
      </w:r>
      <w:r w:rsidR="0023469F">
        <w:rPr>
          <w:noProof/>
        </w:rPr>
        <w:fldChar w:fldCharType="end"/>
      </w:r>
      <w:r>
        <w:t xml:space="preserve">: Road over small stream near </w:t>
      </w:r>
      <w:proofErr w:type="spellStart"/>
      <w:r>
        <w:t>Keosangkham</w:t>
      </w:r>
      <w:proofErr w:type="spellEnd"/>
      <w:r>
        <w:t xml:space="preserve">, </w:t>
      </w:r>
      <w:r w:rsidR="003132A6">
        <w:t xml:space="preserve">a) </w:t>
      </w:r>
      <w:r>
        <w:t>looking downstream to location of Dy-04</w:t>
      </w:r>
      <w:r w:rsidR="003132A6">
        <w:t>, b) looking across to road and culvert c) road and culvert from upstream</w:t>
      </w:r>
    </w:p>
    <w:p w:rsidR="00336260" w:rsidRDefault="00383C6C" w:rsidP="00BE2FEE">
      <w:pPr>
        <w:shd w:val="clear" w:color="auto" w:fill="FFFFFF" w:themeFill="background1"/>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eastAsia="x-none" w:bidi="x-none"/>
        </w:rPr>
      </w:pPr>
      <w:r w:rsidRPr="00BE2FEE">
        <w:rPr>
          <w:noProof/>
          <w:shd w:val="clear" w:color="auto" w:fill="FFFFFF" w:themeFill="background1"/>
        </w:rPr>
        <w:drawing>
          <wp:inline distT="0" distB="0" distL="0" distR="0" wp14:anchorId="445C32F9" wp14:editId="201C5E44">
            <wp:extent cx="2209800" cy="3315514"/>
            <wp:effectExtent l="0" t="0" r="0" b="0"/>
            <wp:docPr id="35" name="Picture 35" descr="C:\Users\TOSHIBA\Pictures\NG reservoir visit July '12\2012-07-05 09-41-16 - IMG_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Pictures\NG reservoir visit July '12\2012-07-05 09-41-16 - IMG_4296.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15619" cy="3324245"/>
                    </a:xfrm>
                    <a:prstGeom prst="rect">
                      <a:avLst/>
                    </a:prstGeom>
                    <a:noFill/>
                    <a:ln>
                      <a:noFill/>
                    </a:ln>
                  </pic:spPr>
                </pic:pic>
              </a:graphicData>
            </a:graphic>
          </wp:inline>
        </w:drawing>
      </w:r>
      <w:r w:rsidR="00BE2FEE" w:rsidRPr="00BE2FEE">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eastAsia="x-none" w:bidi="x-none"/>
        </w:rPr>
        <w:t xml:space="preserve">                                           </w:t>
      </w:r>
      <w:r w:rsidRPr="00BE2FEE">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val="x-none" w:eastAsia="x-none" w:bidi="x-none"/>
        </w:rPr>
        <w:t xml:space="preserve"> </w:t>
      </w:r>
      <w:r w:rsidR="003132A6" w:rsidRPr="00BE2FEE">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val="x-none" w:eastAsia="x-none" w:bidi="x-none"/>
        </w:rPr>
        <w:t xml:space="preserve"> </w:t>
      </w:r>
      <w:r w:rsidR="003132A6" w:rsidRPr="00BE2FEE">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eastAsia="x-none" w:bidi="x-none"/>
        </w:rPr>
        <w:t xml:space="preserve">     </w:t>
      </w:r>
      <w:r w:rsidR="003132A6" w:rsidRPr="00BE2FEE">
        <w:rPr>
          <w:noProof/>
          <w:shd w:val="clear" w:color="auto" w:fill="FFFFFF" w:themeFill="background1"/>
        </w:rPr>
        <w:drawing>
          <wp:inline distT="0" distB="0" distL="0" distR="0" wp14:anchorId="7B590814" wp14:editId="2197DC02">
            <wp:extent cx="2881066" cy="1920240"/>
            <wp:effectExtent l="0" t="0" r="0" b="3810"/>
            <wp:docPr id="36" name="Picture 36" descr="C:\Users\TOSHIBA\Pictures\NG reservoir visit July '12\2012-07-05 09-41-23 - IMG_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Pictures\NG reservoir visit July '12\2012-07-05 09-41-23 - IMG_429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85765" cy="1923372"/>
                    </a:xfrm>
                    <a:prstGeom prst="rect">
                      <a:avLst/>
                    </a:prstGeom>
                    <a:noFill/>
                    <a:ln>
                      <a:noFill/>
                    </a:ln>
                  </pic:spPr>
                </pic:pic>
              </a:graphicData>
            </a:graphic>
          </wp:inline>
        </w:drawing>
      </w:r>
      <w:r w:rsidR="003132A6" w:rsidRPr="00BE2FEE">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eastAsia="x-none" w:bidi="x-none"/>
        </w:rPr>
        <w:t xml:space="preserve">               </w:t>
      </w:r>
      <w:r w:rsidR="00BE2FEE" w:rsidRPr="00BE2FEE">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eastAsia="x-none" w:bidi="x-none"/>
        </w:rPr>
        <w:t xml:space="preserve">                                                        </w:t>
      </w:r>
      <w:r w:rsidR="003132A6" w:rsidRPr="00BE2FEE">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eastAsia="x-none" w:bidi="x-none"/>
        </w:rPr>
        <w:t xml:space="preserve"> </w:t>
      </w:r>
      <w:r w:rsidR="003132A6" w:rsidRPr="00BE2FEE">
        <w:rPr>
          <w:rFonts w:ascii="Times New Roman" w:eastAsia="Times New Roman" w:hAnsi="Times New Roman" w:cs="Times New Roman"/>
          <w:noProof/>
          <w:color w:val="000000"/>
          <w:w w:val="0"/>
          <w:sz w:val="0"/>
          <w:szCs w:val="0"/>
          <w:u w:color="000000"/>
          <w:bdr w:val="none" w:sz="0" w:space="0" w:color="000000"/>
          <w:shd w:val="clear" w:color="auto" w:fill="FFFFFF" w:themeFill="background1"/>
        </w:rPr>
        <w:drawing>
          <wp:inline distT="0" distB="0" distL="0" distR="0" wp14:anchorId="1E217C78" wp14:editId="05B0B814">
            <wp:extent cx="2926795" cy="1950720"/>
            <wp:effectExtent l="0" t="0" r="6985" b="0"/>
            <wp:docPr id="37" name="Picture 37" descr="C:\Users\TOSHIBA\Pictures\NG reservoir visit July '12\2012-07-05 09-51-11 - IMG_4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Pictures\NG reservoir visit July '12\2012-07-05 09-51-11 - IMG_429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26795" cy="1950720"/>
                    </a:xfrm>
                    <a:prstGeom prst="rect">
                      <a:avLst/>
                    </a:prstGeom>
                    <a:noFill/>
                    <a:ln>
                      <a:noFill/>
                    </a:ln>
                  </pic:spPr>
                </pic:pic>
              </a:graphicData>
            </a:graphic>
          </wp:inline>
        </w:drawing>
      </w:r>
    </w:p>
    <w:p w:rsidR="00336260" w:rsidRDefault="00336260">
      <w:pPr>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eastAsia="x-none" w:bidi="x-none"/>
        </w:rPr>
        <w:br w:type="page"/>
      </w:r>
    </w:p>
    <w:p w:rsidR="00336260" w:rsidRDefault="00336260" w:rsidP="00BE2FEE">
      <w:pPr>
        <w:shd w:val="clear" w:color="auto" w:fill="FFFFFF" w:themeFill="background1"/>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eastAsia="x-none" w:bidi="x-none"/>
        </w:rPr>
      </w:pPr>
    </w:p>
    <w:p w:rsidR="00336260" w:rsidRDefault="00336260" w:rsidP="00336260">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Reservoir levels at </w:t>
      </w:r>
      <w:proofErr w:type="spellStart"/>
      <w:r>
        <w:t>Keosangkham</w:t>
      </w:r>
      <w:proofErr w:type="spellEnd"/>
      <w:r>
        <w:t xml:space="preserve"> (21/8/2012), showing high turbidity upstream of the </w:t>
      </w:r>
      <w:proofErr w:type="gramStart"/>
      <w:r>
        <w:t>road bridge</w:t>
      </w:r>
      <w:proofErr w:type="gramEnd"/>
      <w:r>
        <w:t xml:space="preserve"> and clearer water downstream</w:t>
      </w:r>
    </w:p>
    <w:p w:rsidR="00336260" w:rsidRDefault="00336260" w:rsidP="00336260">
      <w:r>
        <w:rPr>
          <w:noProof/>
        </w:rPr>
        <w:drawing>
          <wp:inline distT="0" distB="0" distL="0" distR="0">
            <wp:extent cx="3985260" cy="2654855"/>
            <wp:effectExtent l="0" t="0" r="0" b="0"/>
            <wp:docPr id="46" name="Picture 46" descr="C:\Users\TOSHIBA\Documents\MK3\constructed wetlands\New Folder\1208_BXY_KSK_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SHIBA\Documents\MK3\constructed wetlands\New Folder\1208_BXY_KSK_1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0391" cy="2658273"/>
                    </a:xfrm>
                    <a:prstGeom prst="rect">
                      <a:avLst/>
                    </a:prstGeom>
                    <a:noFill/>
                    <a:ln>
                      <a:noFill/>
                    </a:ln>
                  </pic:spPr>
                </pic:pic>
              </a:graphicData>
            </a:graphic>
          </wp:inline>
        </w:drawing>
      </w:r>
      <w:r>
        <w:t xml:space="preserve">  </w:t>
      </w:r>
      <w:r>
        <w:rPr>
          <w:noProof/>
        </w:rPr>
        <w:drawing>
          <wp:inline distT="0" distB="0" distL="0" distR="0">
            <wp:extent cx="4106439" cy="2735580"/>
            <wp:effectExtent l="0" t="0" r="8890" b="7620"/>
            <wp:docPr id="48" name="Picture 48" descr="C:\Users\TOSHIBA\Documents\MK3\constructed wetlands\New Folder\1208_BXY_KSK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SHIBA\Documents\MK3\constructed wetlands\New Folder\1208_BXY_KSK_2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2151" cy="2739385"/>
                    </a:xfrm>
                    <a:prstGeom prst="rect">
                      <a:avLst/>
                    </a:prstGeom>
                    <a:noFill/>
                    <a:ln>
                      <a:noFill/>
                    </a:ln>
                  </pic:spPr>
                </pic:pic>
              </a:graphicData>
            </a:graphic>
          </wp:inline>
        </w:drawing>
      </w:r>
    </w:p>
    <w:p w:rsidR="003132A6" w:rsidRDefault="00336260" w:rsidP="0033626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mc:AlternateContent>
          <mc:Choice Requires="wps">
            <w:drawing>
              <wp:inline distT="0" distB="0" distL="0" distR="0">
                <wp:extent cx="304800" cy="304800"/>
                <wp:effectExtent l="0" t="0" r="0" b="0"/>
                <wp:docPr id="49" name="Rectangle 49" descr="https://mail-attachment.googleusercontent.com/attachment/?ui=2&amp;ik=57b2baedbb&amp;view=att&amp;th=1394a1041e7187ef&amp;attid=0.2&amp;disp=inline&amp;safe=1&amp;zw&amp;saduie=AG9B_P-hdu_YaOJ1ExQPZBGwoKn3&amp;sadet=1345595891391&amp;sads=SeYLJoyMCBvgiuIycuqSnBb0y7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 o:spid="_x0000_s1026" alt="Description: https://mail-attachment.googleusercontent.com/attachment/?ui=2&amp;ik=57b2baedbb&amp;view=att&amp;th=1394a1041e7187ef&amp;attid=0.2&amp;disp=inline&amp;safe=1&amp;zw&amp;saduie=AG9B_P-hdu_YaOJ1ExQPZBGwoKn3&amp;sadet=1345595891391&amp;sads=SeYLJoyMCBvgiuIycuqSnBb0y7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ctdXGGoD&#10;AADMBgAADgAAAAAAAAAAAAAAAAAuAgAAZHJzL2Uyb0RvYy54bWxQSwECLQAUAAYACAAAACEATKDp&#10;LNgAAAADAQAADwAAAAAAAAAAAAAAAADEBQAAZHJzL2Rvd25yZXYueG1sUEsFBgAAAAAEAAQA8wAA&#10;AMkGAAAAAA==&#10;" filled="f" stroked="f">
                <o:lock v:ext="edit" aspectratio="t"/>
                <w10:anchorlock/>
              </v:rect>
            </w:pict>
          </mc:Fallback>
        </mc:AlternateContent>
      </w:r>
      <w:r w:rsidR="003132A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br w:type="page"/>
      </w:r>
    </w:p>
    <w:p w:rsidR="003132A6" w:rsidRDefault="003132A6" w:rsidP="003132A6">
      <w:pPr>
        <w:pStyle w:val="Caption"/>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9</w:t>
      </w:r>
      <w:r w:rsidR="0023469F">
        <w:rPr>
          <w:noProof/>
        </w:rPr>
        <w:fldChar w:fldCharType="end"/>
      </w:r>
      <w:r>
        <w:t xml:space="preserve">: Existing Fish ponds near Ban </w:t>
      </w:r>
      <w:proofErr w:type="spellStart"/>
      <w:r>
        <w:t>Sopkhom</w:t>
      </w:r>
      <w:proofErr w:type="spellEnd"/>
      <w:r>
        <w:t xml:space="preserve"> a) dyke, spillway and old sluice gate on lower pond</w:t>
      </w:r>
      <w:r w:rsidR="008B6AAB">
        <w:t>, b) lower pond</w:t>
      </w:r>
    </w:p>
    <w:p w:rsidR="003132A6" w:rsidRPr="003132A6" w:rsidRDefault="003132A6" w:rsidP="00BE2FEE">
      <w:pPr>
        <w:shd w:val="clear" w:color="auto" w:fill="FFFFFF" w:themeFill="background1"/>
      </w:pPr>
      <w:r>
        <w:rPr>
          <w:noProof/>
        </w:rPr>
        <w:drawing>
          <wp:inline distT="0" distB="0" distL="0" distR="0">
            <wp:extent cx="3931920" cy="2620640"/>
            <wp:effectExtent l="0" t="0" r="0" b="8890"/>
            <wp:docPr id="39" name="Picture 39" descr="C:\Users\TOSHIBA\Pictures\NG reservoir visit July '12\2012-07-05 12-05-57 - IMG_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Pictures\NG reservoir visit July '12\2012-07-05 12-05-57 - IMG_431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931920" cy="2620640"/>
                    </a:xfrm>
                    <a:prstGeom prst="rect">
                      <a:avLst/>
                    </a:prstGeom>
                    <a:noFill/>
                    <a:ln>
                      <a:noFill/>
                    </a:ln>
                  </pic:spPr>
                </pic:pic>
              </a:graphicData>
            </a:graphic>
          </wp:inline>
        </w:drawing>
      </w:r>
      <w:r w:rsidRPr="003132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B6AAB" w:rsidRPr="00BE2FEE">
        <w:rPr>
          <w:rFonts w:ascii="Times New Roman" w:eastAsia="Times New Roman" w:hAnsi="Times New Roman" w:cs="Times New Roman"/>
          <w:snapToGrid w:val="0"/>
          <w:color w:val="000000"/>
          <w:w w:val="0"/>
          <w:sz w:val="0"/>
          <w:szCs w:val="0"/>
          <w:u w:color="000000"/>
          <w:bdr w:val="none" w:sz="0" w:space="0" w:color="000000"/>
          <w:shd w:val="clear" w:color="auto" w:fill="FFFFFF" w:themeFill="background1"/>
          <w:lang w:eastAsia="x-none" w:bidi="x-none"/>
        </w:rPr>
        <w:t xml:space="preserve">                                        </w:t>
      </w:r>
      <w:r>
        <w:rPr>
          <w:noProof/>
        </w:rPr>
        <w:drawing>
          <wp:inline distT="0" distB="0" distL="0" distR="0">
            <wp:extent cx="3928157" cy="2618133"/>
            <wp:effectExtent l="0" t="0" r="0" b="0"/>
            <wp:docPr id="40" name="Picture 40" descr="C:\Users\TOSHIBA\Pictures\NG reservoir visit July '12\2012-07-05 12-06-07 - IMG_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Pictures\NG reservoir visit July '12\2012-07-05 12-06-07 - IMG_4316.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928157" cy="2618133"/>
                    </a:xfrm>
                    <a:prstGeom prst="rect">
                      <a:avLst/>
                    </a:prstGeom>
                    <a:noFill/>
                    <a:ln>
                      <a:noFill/>
                    </a:ln>
                  </pic:spPr>
                </pic:pic>
              </a:graphicData>
            </a:graphic>
          </wp:inline>
        </w:drawing>
      </w:r>
    </w:p>
    <w:p w:rsidR="003132A6" w:rsidRDefault="008B6AAB" w:rsidP="008B6AAB">
      <w:pPr>
        <w:pStyle w:val="Caption"/>
      </w:pPr>
      <w:r>
        <w:t xml:space="preserve">Figure </w:t>
      </w:r>
      <w:r w:rsidR="0023469F">
        <w:fldChar w:fldCharType="begin"/>
      </w:r>
      <w:r w:rsidR="0023469F">
        <w:instrText xml:space="preserve"> SEQ Figure \* ARABIC </w:instrText>
      </w:r>
      <w:r w:rsidR="0023469F">
        <w:fldChar w:fldCharType="separate"/>
      </w:r>
      <w:r w:rsidR="00336260">
        <w:rPr>
          <w:noProof/>
        </w:rPr>
        <w:t>10</w:t>
      </w:r>
      <w:r w:rsidR="0023469F">
        <w:rPr>
          <w:noProof/>
        </w:rPr>
        <w:fldChar w:fldCharType="end"/>
      </w:r>
      <w:r>
        <w:t>: a) Existing upper pond separated by road and culvert drains, b) upper pond, site for Dy-05</w:t>
      </w:r>
    </w:p>
    <w:p w:rsidR="008B6AAB" w:rsidRPr="008B6AAB" w:rsidRDefault="008B6AAB" w:rsidP="008B6AAB">
      <w:r>
        <w:rPr>
          <w:noProof/>
        </w:rPr>
        <w:drawing>
          <wp:inline distT="0" distB="0" distL="0" distR="0">
            <wp:extent cx="3932880" cy="2621280"/>
            <wp:effectExtent l="0" t="0" r="0" b="7620"/>
            <wp:docPr id="41" name="Picture 41" descr="C:\Users\TOSHIBA\Pictures\NG reservoir visit July '12\2012-07-05 12-14-07 - IMG_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Pictures\NG reservoir visit July '12\2012-07-05 12-14-07 - IMG_4318.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33839" cy="2621919"/>
                    </a:xfrm>
                    <a:prstGeom prst="rect">
                      <a:avLst/>
                    </a:prstGeom>
                    <a:noFill/>
                    <a:ln>
                      <a:noFill/>
                    </a:ln>
                  </pic:spPr>
                </pic:pic>
              </a:graphicData>
            </a:graphic>
          </wp:inline>
        </w:drawing>
      </w:r>
      <w:r>
        <w:t xml:space="preserve">   </w:t>
      </w:r>
      <w:r>
        <w:rPr>
          <w:noProof/>
        </w:rPr>
        <w:drawing>
          <wp:inline distT="0" distB="0" distL="0" distR="0">
            <wp:extent cx="3944315" cy="2628900"/>
            <wp:effectExtent l="0" t="0" r="0" b="0"/>
            <wp:docPr id="42" name="Picture 42" descr="C:\Users\TOSHIBA\Pictures\NG reservoir visit July '12\2012-07-05 12-15-32 - IMG_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Pictures\NG reservoir visit July '12\2012-07-05 12-15-32 - IMG_432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945277" cy="2629541"/>
                    </a:xfrm>
                    <a:prstGeom prst="rect">
                      <a:avLst/>
                    </a:prstGeom>
                    <a:noFill/>
                    <a:ln>
                      <a:noFill/>
                    </a:ln>
                  </pic:spPr>
                </pic:pic>
              </a:graphicData>
            </a:graphic>
          </wp:inline>
        </w:drawing>
      </w:r>
    </w:p>
    <w:p w:rsidR="003132A6" w:rsidRDefault="008B6AAB" w:rsidP="008B6AAB">
      <w:pPr>
        <w:pStyle w:val="Caption"/>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11</w:t>
      </w:r>
      <w:r w:rsidR="0023469F">
        <w:rPr>
          <w:noProof/>
        </w:rPr>
        <w:fldChar w:fldCharType="end"/>
      </w:r>
      <w:r>
        <w:t>: Upper pond above Dy-05</w:t>
      </w:r>
    </w:p>
    <w:p w:rsidR="008B6AAB" w:rsidRPr="008B6AAB" w:rsidRDefault="008B6AAB" w:rsidP="008B6AAB">
      <w:r>
        <w:rPr>
          <w:noProof/>
        </w:rPr>
        <w:drawing>
          <wp:inline distT="0" distB="0" distL="0" distR="0">
            <wp:extent cx="5293382" cy="3528060"/>
            <wp:effectExtent l="0" t="0" r="2540" b="0"/>
            <wp:docPr id="43" name="Picture 43" descr="C:\Users\TOSHIBA\Pictures\NG reservoir visit July '12\2012-07-05 12-15-23 - IMG_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Pictures\NG reservoir visit July '12\2012-07-05 12-15-23 - IMG_432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293382" cy="3528060"/>
                    </a:xfrm>
                    <a:prstGeom prst="rect">
                      <a:avLst/>
                    </a:prstGeom>
                    <a:noFill/>
                    <a:ln>
                      <a:noFill/>
                    </a:ln>
                  </pic:spPr>
                </pic:pic>
              </a:graphicData>
            </a:graphic>
          </wp:inline>
        </w:drawing>
      </w:r>
    </w:p>
    <w:p w:rsidR="008B6AAB" w:rsidRPr="008B6AAB" w:rsidRDefault="008B6AAB" w:rsidP="008B6AAB"/>
    <w:p w:rsidR="00EF510B" w:rsidRDefault="00EF510B" w:rsidP="00EF510B">
      <w:pPr>
        <w:pStyle w:val="Caption"/>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br w:type="page"/>
      </w:r>
    </w:p>
    <w:p w:rsidR="00EF510B" w:rsidRPr="00EF510B" w:rsidRDefault="00EF510B" w:rsidP="00EF510B">
      <w:pPr>
        <w:sectPr w:rsidR="00EF510B" w:rsidRPr="00EF510B" w:rsidSect="00EB1753">
          <w:pgSz w:w="15840" w:h="12240" w:orient="landscape"/>
          <w:pgMar w:top="1440" w:right="1440" w:bottom="1440" w:left="1440" w:header="720" w:footer="720" w:gutter="0"/>
          <w:cols w:space="720"/>
          <w:docGrid w:linePitch="360"/>
        </w:sectPr>
      </w:pPr>
    </w:p>
    <w:p w:rsidR="00F324F4" w:rsidRDefault="00F324F4" w:rsidP="0098557C">
      <w:pPr>
        <w:pStyle w:val="Heading2"/>
      </w:pPr>
      <w:bookmarkStart w:id="13" w:name="_Toc333351209"/>
      <w:r>
        <w:lastRenderedPageBreak/>
        <w:t>Dyke designs for identified sites</w:t>
      </w:r>
      <w:bookmarkEnd w:id="13"/>
    </w:p>
    <w:p w:rsidR="00F324F4" w:rsidRDefault="00E47C5B" w:rsidP="00E47C5B">
      <w:pPr>
        <w:pStyle w:val="Heading3"/>
      </w:pPr>
      <w:bookmarkStart w:id="14" w:name="_Toc333351210"/>
      <w:r>
        <w:t>Dyke No 1</w:t>
      </w:r>
      <w:bookmarkEnd w:id="14"/>
      <w:r>
        <w:t xml:space="preserve"> </w:t>
      </w:r>
    </w:p>
    <w:p w:rsidR="00E47C5B" w:rsidRDefault="00E47C5B" w:rsidP="00E47C5B">
      <w:r>
        <w:t xml:space="preserve">Located on the </w:t>
      </w:r>
      <w:proofErr w:type="spellStart"/>
      <w:r>
        <w:t>Houay</w:t>
      </w:r>
      <w:proofErr w:type="spellEnd"/>
      <w:r>
        <w:t xml:space="preserve"> </w:t>
      </w:r>
      <w:proofErr w:type="spellStart"/>
      <w:r>
        <w:t>Gnang</w:t>
      </w:r>
      <w:proofErr w:type="spellEnd"/>
      <w:r>
        <w:t>, a cascade of two dykes has been considered</w:t>
      </w:r>
      <w:r w:rsidR="00560B50">
        <w:t xml:space="preserve"> – </w:t>
      </w:r>
      <w:r w:rsidR="00560B50" w:rsidRPr="000566D2">
        <w:t>Dykes no 1 and 2</w:t>
      </w:r>
      <w:r>
        <w:t xml:space="preserve">. </w:t>
      </w:r>
    </w:p>
    <w:p w:rsidR="00F324F4" w:rsidRDefault="00E47C5B" w:rsidP="00F324F4">
      <w:r>
        <w:t>Dyke No 1 is</w:t>
      </w:r>
      <w:r w:rsidR="00A81421">
        <w:t xml:space="preserve"> located at </w:t>
      </w:r>
      <w:r w:rsidR="0060117D">
        <w:t>470253.43 E</w:t>
      </w:r>
      <w:r w:rsidR="0060117D">
        <w:t xml:space="preserve"> </w:t>
      </w:r>
      <w:r w:rsidR="00A81421">
        <w:t>x</w:t>
      </w:r>
      <w:r w:rsidR="0060117D">
        <w:t xml:space="preserve"> </w:t>
      </w:r>
      <w:r w:rsidR="0060117D">
        <w:t>2028668.74 N</w:t>
      </w:r>
      <w:r w:rsidR="00A81421">
        <w:t>. It would be</w:t>
      </w:r>
      <w:r>
        <w:t xml:space="preserve"> 30 m in length</w:t>
      </w:r>
      <w:r w:rsidR="00560B50">
        <w:t>, 2.7 m high and 2.00 m wide</w:t>
      </w:r>
      <w:r>
        <w:t xml:space="preserve"> with a top level set at 443.70 </w:t>
      </w:r>
      <w:proofErr w:type="spellStart"/>
      <w:r>
        <w:t>masl</w:t>
      </w:r>
      <w:proofErr w:type="spellEnd"/>
      <w:r>
        <w:t xml:space="preserve">. The bottom of the deepest part of the channel is at 439.84 </w:t>
      </w:r>
      <w:proofErr w:type="spellStart"/>
      <w:r>
        <w:t>masl</w:t>
      </w:r>
      <w:proofErr w:type="spellEnd"/>
      <w:r>
        <w:t>. A spillway</w:t>
      </w:r>
      <w:r w:rsidR="00560B50">
        <w:t xml:space="preserve"> almost 25 m long</w:t>
      </w:r>
      <w:r w:rsidR="0023469F">
        <w:t xml:space="preserve"> by 3m wide</w:t>
      </w:r>
      <w:r>
        <w:t xml:space="preserve"> would be constructed on the right bank of the channel.  </w:t>
      </w:r>
      <w:r w:rsidR="00560B50">
        <w:t>This would create a wetland with a length of 250 m, a water surface area of 10,110 m</w:t>
      </w:r>
      <w:r w:rsidR="00560B50" w:rsidRPr="00560B50">
        <w:rPr>
          <w:vertAlign w:val="superscript"/>
        </w:rPr>
        <w:t>2</w:t>
      </w:r>
      <w:r w:rsidR="00560B50">
        <w:t xml:space="preserve"> and water volume of 5,713 </w:t>
      </w:r>
      <w:proofErr w:type="gramStart"/>
      <w:r w:rsidR="00560B50">
        <w:t>m</w:t>
      </w:r>
      <w:r w:rsidR="00560B50" w:rsidRPr="00560B50">
        <w:rPr>
          <w:vertAlign w:val="superscript"/>
        </w:rPr>
        <w:t>3</w:t>
      </w:r>
      <w:r w:rsidR="0023469F">
        <w:rPr>
          <w:vertAlign w:val="superscript"/>
        </w:rPr>
        <w:t xml:space="preserve"> </w:t>
      </w:r>
      <w:r w:rsidR="0023469F">
        <w:t>.</w:t>
      </w:r>
      <w:proofErr w:type="gramEnd"/>
      <w:r w:rsidR="0023469F">
        <w:t xml:space="preserve"> </w:t>
      </w:r>
      <w:r w:rsidR="0023469F">
        <w:rPr>
          <w:rStyle w:val="FootnoteReference"/>
        </w:rPr>
        <w:footnoteReference w:id="2"/>
      </w:r>
      <w:r w:rsidR="0023469F">
        <w:t xml:space="preserve"> </w:t>
      </w:r>
      <w:r w:rsidR="00560B50">
        <w:t>The depth of the wetland would be 2.00 m between the NGL</w:t>
      </w:r>
      <w:r w:rsidR="00560B50">
        <w:rPr>
          <w:rStyle w:val="FootnoteReference"/>
        </w:rPr>
        <w:footnoteReference w:id="3"/>
      </w:r>
      <w:r w:rsidR="00560B50">
        <w:t xml:space="preserve"> of 441.00 </w:t>
      </w:r>
      <w:proofErr w:type="spellStart"/>
      <w:r w:rsidR="00560B50">
        <w:t>masl</w:t>
      </w:r>
      <w:proofErr w:type="spellEnd"/>
      <w:r w:rsidR="00560B50">
        <w:t xml:space="preserve"> and a WFL of 443.00 </w:t>
      </w:r>
      <w:proofErr w:type="spellStart"/>
      <w:r w:rsidR="00560B50">
        <w:t>masl</w:t>
      </w:r>
      <w:proofErr w:type="spellEnd"/>
      <w:r w:rsidR="00560B50">
        <w:t>.</w:t>
      </w:r>
    </w:p>
    <w:p w:rsidR="00F40AF1" w:rsidRPr="00F40AF1" w:rsidRDefault="00F40AF1" w:rsidP="00F324F4">
      <w:r>
        <w:t>The catchment area of this wetland would be 4.6 km</w:t>
      </w:r>
      <w:r>
        <w:rPr>
          <w:vertAlign w:val="superscript"/>
        </w:rPr>
        <w:t>2</w:t>
      </w:r>
      <w:r>
        <w:t>.</w:t>
      </w:r>
      <w:r w:rsidR="003945D2">
        <w:t xml:space="preserve"> </w:t>
      </w:r>
      <w:r w:rsidR="00707F05">
        <w:rPr>
          <w:rStyle w:val="FootnoteReference"/>
        </w:rPr>
        <w:footnoteReference w:id="4"/>
      </w:r>
    </w:p>
    <w:p w:rsidR="00560B50" w:rsidRDefault="00560B50" w:rsidP="00560B50">
      <w:pPr>
        <w:pStyle w:val="Heading3"/>
      </w:pPr>
      <w:bookmarkStart w:id="15" w:name="_Toc333351211"/>
      <w:r>
        <w:t>Dyke No 2</w:t>
      </w:r>
      <w:bookmarkEnd w:id="15"/>
    </w:p>
    <w:p w:rsidR="00560B50" w:rsidRDefault="00560B50" w:rsidP="00560B50">
      <w:r>
        <w:t>Dyke No 2 is loc</w:t>
      </w:r>
      <w:r w:rsidR="00A81421">
        <w:t xml:space="preserve">ated further up the </w:t>
      </w:r>
      <w:proofErr w:type="spellStart"/>
      <w:r w:rsidR="00A81421">
        <w:t>Houay</w:t>
      </w:r>
      <w:proofErr w:type="spellEnd"/>
      <w:r w:rsidR="00A81421">
        <w:t xml:space="preserve"> </w:t>
      </w:r>
      <w:proofErr w:type="spellStart"/>
      <w:r w:rsidR="00A81421">
        <w:t>Gnang</w:t>
      </w:r>
      <w:proofErr w:type="spellEnd"/>
      <w:r w:rsidR="00A81421">
        <w:t xml:space="preserve"> at 470124.63 </w:t>
      </w:r>
      <w:r w:rsidR="0060117D">
        <w:t>E</w:t>
      </w:r>
      <w:r w:rsidR="0060117D">
        <w:t xml:space="preserve"> </w:t>
      </w:r>
      <w:r w:rsidR="0060117D">
        <w:t>x</w:t>
      </w:r>
      <w:r w:rsidR="0060117D">
        <w:t xml:space="preserve"> </w:t>
      </w:r>
      <w:r w:rsidR="0060117D">
        <w:t>2029113.76 N</w:t>
      </w:r>
      <w:r w:rsidR="00A81421">
        <w:t>.</w:t>
      </w:r>
      <w:r>
        <w:t xml:space="preserve"> It is 10 m in length, 2.0 m high and 2.0 m wide with the top level set at 447.5 </w:t>
      </w:r>
      <w:proofErr w:type="spellStart"/>
      <w:r>
        <w:t>masl</w:t>
      </w:r>
      <w:proofErr w:type="spellEnd"/>
      <w:r>
        <w:t xml:space="preserve">. </w:t>
      </w:r>
      <w:r w:rsidR="00ED22BC">
        <w:t>There would be a spillway located on the right bank of the dyke</w:t>
      </w:r>
      <w:r w:rsidR="0023469F">
        <w:t xml:space="preserve"> 20 m long by 3 m wide</w:t>
      </w:r>
      <w:r w:rsidR="00ED22BC">
        <w:t xml:space="preserve">. </w:t>
      </w:r>
      <w:r>
        <w:t xml:space="preserve">The NGL is 445.5 </w:t>
      </w:r>
      <w:proofErr w:type="spellStart"/>
      <w:r>
        <w:t>masl</w:t>
      </w:r>
      <w:proofErr w:type="spellEnd"/>
      <w:r>
        <w:t xml:space="preserve"> and WFL is at 447, which would create a wetland which would be 1.5 m deep.</w:t>
      </w:r>
      <w:r w:rsidR="00ED22BC">
        <w:t xml:space="preserve"> The wetland created would be very long and narrow in the area nearest the dyke, widening out as it approaches the junction of two small streams. It inundat</w:t>
      </w:r>
      <w:r w:rsidR="00EF7BB1">
        <w:t>es</w:t>
      </w:r>
      <w:r w:rsidR="00ED22BC">
        <w:t xml:space="preserve"> up the right hand stream</w:t>
      </w:r>
      <w:r w:rsidR="00EF7BB1">
        <w:t xml:space="preserve"> where the wetland</w:t>
      </w:r>
      <w:r w:rsidR="00ED22BC">
        <w:t xml:space="preserve"> widens further creating two distinct pools. It would have a total length of 970 m with a water surface area of 7,618 m</w:t>
      </w:r>
      <w:r w:rsidR="00ED22BC" w:rsidRPr="00560B50">
        <w:rPr>
          <w:vertAlign w:val="superscript"/>
        </w:rPr>
        <w:t>2</w:t>
      </w:r>
      <w:r w:rsidR="00ED22BC">
        <w:rPr>
          <w:vertAlign w:val="superscript"/>
        </w:rPr>
        <w:t xml:space="preserve"> </w:t>
      </w:r>
      <w:r w:rsidR="00ED22BC">
        <w:t>and a water volume of 4,775 m</w:t>
      </w:r>
      <w:r w:rsidR="00ED22BC" w:rsidRPr="00560B50">
        <w:rPr>
          <w:vertAlign w:val="superscript"/>
        </w:rPr>
        <w:t>3</w:t>
      </w:r>
      <w:r w:rsidR="00ED22BC">
        <w:t>.</w:t>
      </w:r>
    </w:p>
    <w:p w:rsidR="00F40AF1" w:rsidRDefault="00F40AF1" w:rsidP="00560B50">
      <w:r>
        <w:t>The catchment area of this wetland would be 4.6 km</w:t>
      </w:r>
      <w:r>
        <w:rPr>
          <w:vertAlign w:val="superscript"/>
        </w:rPr>
        <w:t>2</w:t>
      </w:r>
      <w:r>
        <w:t>.</w:t>
      </w:r>
    </w:p>
    <w:p w:rsidR="00ED22BC" w:rsidRDefault="00ED22BC" w:rsidP="00ED22BC">
      <w:pPr>
        <w:pStyle w:val="Heading3"/>
      </w:pPr>
      <w:bookmarkStart w:id="16" w:name="_Toc333351212"/>
      <w:r>
        <w:t>Dyke No 3</w:t>
      </w:r>
      <w:bookmarkEnd w:id="16"/>
    </w:p>
    <w:p w:rsidR="00ED22BC" w:rsidRDefault="00ED22BC" w:rsidP="00ED22BC">
      <w:r>
        <w:t>Dyke No 3</w:t>
      </w:r>
      <w:r w:rsidR="00A81421">
        <w:t xml:space="preserve"> is located on the </w:t>
      </w:r>
      <w:proofErr w:type="spellStart"/>
      <w:r w:rsidR="00A81421">
        <w:t>Houay</w:t>
      </w:r>
      <w:proofErr w:type="spellEnd"/>
      <w:r w:rsidR="00A81421">
        <w:t xml:space="preserve"> </w:t>
      </w:r>
      <w:proofErr w:type="spellStart"/>
      <w:r w:rsidR="00A81421">
        <w:t>Kongko</w:t>
      </w:r>
      <w:proofErr w:type="spellEnd"/>
      <w:r w:rsidR="00A81421">
        <w:t xml:space="preserve"> at </w:t>
      </w:r>
      <w:r w:rsidR="0060117D">
        <w:t>470911.98 E</w:t>
      </w:r>
      <w:r w:rsidR="0060117D">
        <w:t xml:space="preserve"> </w:t>
      </w:r>
      <w:r w:rsidR="0060117D">
        <w:t>x</w:t>
      </w:r>
      <w:r w:rsidR="0060117D">
        <w:t xml:space="preserve"> </w:t>
      </w:r>
      <w:r w:rsidR="00A81421">
        <w:t xml:space="preserve">2030599.55 N. </w:t>
      </w:r>
      <w:r>
        <w:t xml:space="preserve"> It is 10 m in length, 2.2 m high and 2.0 m wide with a top level set at 444.2 </w:t>
      </w:r>
      <w:proofErr w:type="spellStart"/>
      <w:r>
        <w:t>masl</w:t>
      </w:r>
      <w:proofErr w:type="spellEnd"/>
      <w:r>
        <w:t>. There would be a 15 m</w:t>
      </w:r>
      <w:r w:rsidR="00A81421">
        <w:t xml:space="preserve"> long x 3 m wide</w:t>
      </w:r>
      <w:r>
        <w:t xml:space="preserve"> spillway located on the right bank of the dyke. The NGL would be at 441.98 </w:t>
      </w:r>
      <w:proofErr w:type="spellStart"/>
      <w:r>
        <w:t>masl</w:t>
      </w:r>
      <w:proofErr w:type="spellEnd"/>
      <w:r>
        <w:t xml:space="preserve"> and the WFL at 443.5 </w:t>
      </w:r>
      <w:proofErr w:type="spellStart"/>
      <w:r>
        <w:t>masl</w:t>
      </w:r>
      <w:proofErr w:type="spellEnd"/>
      <w:r>
        <w:t xml:space="preserve"> giving a wetland depth of just over 1.5 m.</w:t>
      </w:r>
      <w:r w:rsidR="00EF7BB1">
        <w:t xml:space="preserve"> The wetland created would be 500 m long, with a water surface area of 9,275 m</w:t>
      </w:r>
      <w:r w:rsidR="00EF7BB1">
        <w:rPr>
          <w:vertAlign w:val="superscript"/>
        </w:rPr>
        <w:t>2</w:t>
      </w:r>
      <w:r w:rsidR="00EF7BB1">
        <w:t xml:space="preserve"> and a water volume of 8,609 m</w:t>
      </w:r>
      <w:r w:rsidR="00EF7BB1" w:rsidRPr="00560B50">
        <w:rPr>
          <w:vertAlign w:val="superscript"/>
        </w:rPr>
        <w:t>3</w:t>
      </w:r>
      <w:r w:rsidR="00EF7BB1">
        <w:t xml:space="preserve">. </w:t>
      </w:r>
    </w:p>
    <w:p w:rsidR="00F40AF1" w:rsidRDefault="00F40AF1" w:rsidP="00F40AF1">
      <w:r>
        <w:t>The catchment area of this wetland would be 3.6 km</w:t>
      </w:r>
      <w:r>
        <w:rPr>
          <w:vertAlign w:val="superscript"/>
        </w:rPr>
        <w:t>2</w:t>
      </w:r>
      <w:r>
        <w:t>.</w:t>
      </w:r>
    </w:p>
    <w:p w:rsidR="00EF7BB1" w:rsidRDefault="00EF7BB1" w:rsidP="00EF7BB1">
      <w:pPr>
        <w:pStyle w:val="Heading3"/>
      </w:pPr>
      <w:bookmarkStart w:id="17" w:name="_Toc333351213"/>
      <w:r>
        <w:t>Dyke No 4</w:t>
      </w:r>
      <w:bookmarkEnd w:id="17"/>
    </w:p>
    <w:p w:rsidR="00EF7BB1" w:rsidRDefault="00EF7BB1" w:rsidP="00EF7BB1">
      <w:r>
        <w:t xml:space="preserve">Dyke No 4 is located just downstream of the road crossing to </w:t>
      </w:r>
      <w:proofErr w:type="spellStart"/>
      <w:r>
        <w:t>Keosangkham</w:t>
      </w:r>
      <w:proofErr w:type="spellEnd"/>
      <w:r w:rsidR="00A81421">
        <w:t xml:space="preserve"> at 491019.11 E</w:t>
      </w:r>
      <w:r w:rsidR="0060117D">
        <w:t xml:space="preserve"> </w:t>
      </w:r>
      <w:r w:rsidR="0060117D">
        <w:t>x</w:t>
      </w:r>
      <w:r w:rsidR="0060117D">
        <w:t xml:space="preserve"> </w:t>
      </w:r>
      <w:r w:rsidR="0060117D">
        <w:t>2022140.21 N</w:t>
      </w:r>
      <w:r>
        <w:t xml:space="preserve">. It is 7.5 m wide, 2.2 m high and 2.0 m wide with a top level set at 447.7 </w:t>
      </w:r>
      <w:proofErr w:type="spellStart"/>
      <w:r>
        <w:t>masl</w:t>
      </w:r>
      <w:proofErr w:type="spellEnd"/>
      <w:r>
        <w:t>. There would be a 15 m</w:t>
      </w:r>
      <w:r w:rsidR="00A81421">
        <w:t xml:space="preserve"> long x 4 m wide</w:t>
      </w:r>
      <w:r>
        <w:t xml:space="preserve"> spillway located on the left bank of the dyke. The NGL would be at 445.5 </w:t>
      </w:r>
      <w:proofErr w:type="spellStart"/>
      <w:r>
        <w:t>masl</w:t>
      </w:r>
      <w:proofErr w:type="spellEnd"/>
      <w:r>
        <w:t xml:space="preserve"> with a WFL at 447.00 </w:t>
      </w:r>
      <w:proofErr w:type="spellStart"/>
      <w:r>
        <w:t>masl</w:t>
      </w:r>
      <w:proofErr w:type="spellEnd"/>
      <w:r>
        <w:t xml:space="preserve"> giving a wetland with a depth of 1.5 m. The created wetland </w:t>
      </w:r>
      <w:r>
        <w:lastRenderedPageBreak/>
        <w:t>which would extend just beyond the road crossing would be 190 m long, with a water surface area of 1,500 m</w:t>
      </w:r>
      <w:r>
        <w:rPr>
          <w:vertAlign w:val="superscript"/>
        </w:rPr>
        <w:t>2</w:t>
      </w:r>
      <w:r>
        <w:t xml:space="preserve"> and a water volume of 1,034 m</w:t>
      </w:r>
      <w:r w:rsidRPr="00560B50">
        <w:rPr>
          <w:vertAlign w:val="superscript"/>
        </w:rPr>
        <w:t>3</w:t>
      </w:r>
      <w:r>
        <w:t xml:space="preserve">. </w:t>
      </w:r>
    </w:p>
    <w:p w:rsidR="00F40AF1" w:rsidRDefault="00F40AF1" w:rsidP="00F40AF1">
      <w:r>
        <w:t>The catchment area of this wetland would be 4.6 km</w:t>
      </w:r>
      <w:r>
        <w:rPr>
          <w:vertAlign w:val="superscript"/>
        </w:rPr>
        <w:t>2</w:t>
      </w:r>
      <w:r>
        <w:t>.</w:t>
      </w:r>
    </w:p>
    <w:p w:rsidR="00EF7BB1" w:rsidRDefault="00EF7BB1" w:rsidP="00EF7BB1">
      <w:pPr>
        <w:pStyle w:val="Heading3"/>
      </w:pPr>
      <w:bookmarkStart w:id="18" w:name="_Toc333351214"/>
      <w:r>
        <w:t>Dyke No 5</w:t>
      </w:r>
      <w:bookmarkEnd w:id="18"/>
    </w:p>
    <w:p w:rsidR="00EF7BB1" w:rsidRPr="00F40AF1" w:rsidRDefault="00EF7BB1" w:rsidP="00EF7BB1">
      <w:r>
        <w:t>Dyke No 5 is located at the existing set of fish ponds on the road between</w:t>
      </w:r>
      <w:r w:rsidR="00A81421">
        <w:t xml:space="preserve"> Ban </w:t>
      </w:r>
      <w:proofErr w:type="spellStart"/>
      <w:r w:rsidR="00A81421">
        <w:t>Sopkhom</w:t>
      </w:r>
      <w:proofErr w:type="spellEnd"/>
      <w:r w:rsidR="00A81421">
        <w:t xml:space="preserve"> and </w:t>
      </w:r>
      <w:proofErr w:type="spellStart"/>
      <w:r w:rsidR="00A81421">
        <w:t>Tongviengkham</w:t>
      </w:r>
      <w:proofErr w:type="spellEnd"/>
      <w:r w:rsidR="00A81421">
        <w:t xml:space="preserve"> at 488946.11 E</w:t>
      </w:r>
      <w:r w:rsidR="0060117D">
        <w:t xml:space="preserve"> </w:t>
      </w:r>
      <w:r w:rsidR="0060117D">
        <w:t>x 2020319.46 N</w:t>
      </w:r>
      <w:r w:rsidR="00A81421">
        <w:t xml:space="preserve">. </w:t>
      </w:r>
      <w:r>
        <w:t xml:space="preserve">The existing lower dyke and spillway </w:t>
      </w:r>
      <w:r w:rsidR="00F40AF1">
        <w:t xml:space="preserve">would remain as they are with minor rehabilitation. The upper dyke would be reconstructed to be 15 m long, by 2.5 m high and 2.0 m wide, with a top level set at 451.0 </w:t>
      </w:r>
      <w:proofErr w:type="spellStart"/>
      <w:r w:rsidR="00F40AF1">
        <w:t>masl</w:t>
      </w:r>
      <w:proofErr w:type="spellEnd"/>
      <w:r w:rsidR="00F40AF1">
        <w:t xml:space="preserve">. </w:t>
      </w:r>
      <w:r w:rsidR="000D7AAA">
        <w:t>It would have a 15 m</w:t>
      </w:r>
      <w:r w:rsidR="00A81421">
        <w:t xml:space="preserve"> long x 3 m wide</w:t>
      </w:r>
      <w:r w:rsidR="000D7AAA">
        <w:t xml:space="preserve"> spillway located on the right bank of the dyke. </w:t>
      </w:r>
      <w:r w:rsidR="00F40AF1">
        <w:t xml:space="preserve">It would have a NGL at 449.1 </w:t>
      </w:r>
      <w:proofErr w:type="spellStart"/>
      <w:r w:rsidR="00F40AF1">
        <w:t>masl</w:t>
      </w:r>
      <w:proofErr w:type="spellEnd"/>
      <w:r w:rsidR="00F40AF1">
        <w:t xml:space="preserve"> and a WFL at 450.5 </w:t>
      </w:r>
      <w:proofErr w:type="spellStart"/>
      <w:r w:rsidR="00F40AF1">
        <w:t>masl</w:t>
      </w:r>
      <w:proofErr w:type="spellEnd"/>
      <w:r w:rsidR="00F40AF1">
        <w:t xml:space="preserve"> giving a wetland depth of </w:t>
      </w:r>
      <w:r w:rsidR="000D7AAA">
        <w:t xml:space="preserve">1.4 m. </w:t>
      </w:r>
      <w:r w:rsidR="00F40AF1">
        <w:t>The upper wetland length would be 200 m long, with a water surface area of 2,542 m</w:t>
      </w:r>
      <w:r w:rsidR="00F40AF1">
        <w:rPr>
          <w:vertAlign w:val="superscript"/>
        </w:rPr>
        <w:t>2</w:t>
      </w:r>
      <w:r w:rsidR="00F40AF1">
        <w:t xml:space="preserve"> and a water volume of 1,922 m</w:t>
      </w:r>
      <w:r w:rsidR="00F40AF1">
        <w:rPr>
          <w:vertAlign w:val="superscript"/>
        </w:rPr>
        <w:t>3</w:t>
      </w:r>
      <w:r w:rsidR="00F40AF1">
        <w:t>.</w:t>
      </w:r>
    </w:p>
    <w:p w:rsidR="00F40AF1" w:rsidRDefault="00F40AF1" w:rsidP="00F40AF1">
      <w:r>
        <w:t>The catchment area of this wetland would be 0.46 km</w:t>
      </w:r>
      <w:r>
        <w:rPr>
          <w:vertAlign w:val="superscript"/>
        </w:rPr>
        <w:t>2</w:t>
      </w:r>
      <w:r>
        <w:t>.</w:t>
      </w:r>
      <w:r w:rsidR="00D35770">
        <w:t xml:space="preserve"> [This is quite small?]</w:t>
      </w:r>
    </w:p>
    <w:p w:rsidR="00F40AF1" w:rsidRDefault="000D7AAA" w:rsidP="00EF7BB1">
      <w:r>
        <w:t xml:space="preserve">The lower existing fish pond has not been fully surveyed yet, but would appear from the diagrams to have a WFL at 448.5 </w:t>
      </w:r>
      <w:proofErr w:type="spellStart"/>
      <w:r>
        <w:t>masl</w:t>
      </w:r>
      <w:proofErr w:type="spellEnd"/>
      <w:r>
        <w:t xml:space="preserve"> and an NGL at about 444 </w:t>
      </w:r>
      <w:proofErr w:type="spellStart"/>
      <w:r>
        <w:t>masl</w:t>
      </w:r>
      <w:proofErr w:type="spellEnd"/>
      <w:r>
        <w:t xml:space="preserve">, giving a depth of </w:t>
      </w:r>
      <w:r w:rsidR="00E50D30">
        <w:t>4.5 m. The wetland is about 300 m long and has a water surface area of about 4,000 m</w:t>
      </w:r>
      <w:r w:rsidR="00E50D30">
        <w:rPr>
          <w:vertAlign w:val="superscript"/>
        </w:rPr>
        <w:t>2</w:t>
      </w:r>
      <w:r w:rsidR="00E50D30">
        <w:t>.</w:t>
      </w:r>
    </w:p>
    <w:p w:rsidR="00E50D30" w:rsidRPr="00E50D30" w:rsidRDefault="00E50D30" w:rsidP="00EF7BB1">
      <w:r>
        <w:t>The extension of the lower pond beyond the culverts across the road has not been surveyed.</w:t>
      </w:r>
    </w:p>
    <w:p w:rsidR="00DA4796" w:rsidRDefault="00DA4796" w:rsidP="0098557C">
      <w:pPr>
        <w:pStyle w:val="Heading2"/>
      </w:pPr>
      <w:bookmarkStart w:id="19" w:name="_Toc333351215"/>
      <w:r>
        <w:t>Summary of dyke dimensions</w:t>
      </w:r>
      <w:bookmarkEnd w:id="19"/>
    </w:p>
    <w:p w:rsidR="00DA4796" w:rsidRDefault="00DA4796" w:rsidP="00DA4796">
      <w:r>
        <w:t xml:space="preserve">A summary of the dyke and spillway dimensions for the 5 sites is provided </w:t>
      </w:r>
      <w:r w:rsidR="000F6958">
        <w:t>In Table 1.</w:t>
      </w:r>
      <w:r>
        <w:t xml:space="preserve"> </w:t>
      </w:r>
    </w:p>
    <w:p w:rsidR="000F6958" w:rsidRDefault="000F6958" w:rsidP="00DA4796">
      <w:pPr>
        <w:sectPr w:rsidR="000F6958">
          <w:pgSz w:w="12240" w:h="15840"/>
          <w:pgMar w:top="1440" w:right="1440" w:bottom="1440" w:left="1440" w:header="720" w:footer="720" w:gutter="0"/>
          <w:cols w:space="720"/>
          <w:docGrid w:linePitch="360"/>
        </w:sectPr>
      </w:pPr>
    </w:p>
    <w:p w:rsidR="00DA4796" w:rsidRDefault="00DA4796" w:rsidP="00DA4796">
      <w:pPr>
        <w:pStyle w:val="Caption"/>
      </w:pPr>
      <w:r>
        <w:lastRenderedPageBreak/>
        <w:t xml:space="preserve">Table </w:t>
      </w:r>
      <w:r w:rsidR="0023469F">
        <w:fldChar w:fldCharType="begin"/>
      </w:r>
      <w:r w:rsidR="0023469F">
        <w:instrText xml:space="preserve"> SEQ Table \* ARABIC </w:instrText>
      </w:r>
      <w:r w:rsidR="0023469F">
        <w:fldChar w:fldCharType="separate"/>
      </w:r>
      <w:r w:rsidR="000566D2">
        <w:rPr>
          <w:noProof/>
        </w:rPr>
        <w:t>1</w:t>
      </w:r>
      <w:r w:rsidR="0023469F">
        <w:rPr>
          <w:noProof/>
        </w:rPr>
        <w:fldChar w:fldCharType="end"/>
      </w:r>
      <w:r w:rsidR="000D0AB4">
        <w:t xml:space="preserve">: </w:t>
      </w:r>
      <w:r>
        <w:t>Summary of dimensions of the wetland dykes surveyed</w:t>
      </w:r>
    </w:p>
    <w:p w:rsidR="00DA4796" w:rsidRPr="00DA4796" w:rsidRDefault="00DA4796" w:rsidP="00DA4796">
      <w:pPr>
        <w:sectPr w:rsidR="00DA4796" w:rsidRPr="00DA4796" w:rsidSect="00DA4796">
          <w:pgSz w:w="15840" w:h="12240" w:orient="landscape"/>
          <w:pgMar w:top="1440" w:right="1440" w:bottom="1440" w:left="1440" w:header="720" w:footer="720" w:gutter="0"/>
          <w:cols w:space="720"/>
          <w:docGrid w:linePitch="360"/>
        </w:sectPr>
      </w:pPr>
      <w:r w:rsidRPr="00DA4796">
        <w:rPr>
          <w:noProof/>
        </w:rPr>
        <w:drawing>
          <wp:inline distT="0" distB="0" distL="0" distR="0" wp14:anchorId="2334BD82" wp14:editId="3956DEE5">
            <wp:extent cx="8706377" cy="28981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695041" cy="2894409"/>
                    </a:xfrm>
                    <a:prstGeom prst="rect">
                      <a:avLst/>
                    </a:prstGeom>
                    <a:noFill/>
                    <a:ln>
                      <a:noFill/>
                    </a:ln>
                  </pic:spPr>
                </pic:pic>
              </a:graphicData>
            </a:graphic>
          </wp:inline>
        </w:drawing>
      </w:r>
    </w:p>
    <w:p w:rsidR="00707F05" w:rsidRDefault="00707F05" w:rsidP="000D0AB4">
      <w:pPr>
        <w:pStyle w:val="Heading1"/>
      </w:pPr>
      <w:bookmarkStart w:id="20" w:name="_Toc333351216"/>
      <w:r>
        <w:lastRenderedPageBreak/>
        <w:t xml:space="preserve">Visit to Nam </w:t>
      </w:r>
      <w:proofErr w:type="spellStart"/>
      <w:r>
        <w:t>Theun</w:t>
      </w:r>
      <w:proofErr w:type="spellEnd"/>
      <w:r>
        <w:t xml:space="preserve"> 2 constructed wetlands</w:t>
      </w:r>
      <w:bookmarkEnd w:id="20"/>
    </w:p>
    <w:p w:rsidR="00560EF9" w:rsidRDefault="00560EF9" w:rsidP="00560EF9">
      <w:r>
        <w:t xml:space="preserve">The visit to the constructed wetlands in the Nam </w:t>
      </w:r>
      <w:proofErr w:type="spellStart"/>
      <w:r>
        <w:t>Theun</w:t>
      </w:r>
      <w:proofErr w:type="spellEnd"/>
      <w:r>
        <w:t xml:space="preserve"> 2 catchment area was extremely useful on several counts:</w:t>
      </w:r>
    </w:p>
    <w:p w:rsidR="00560EF9" w:rsidRDefault="00560EF9" w:rsidP="00560EF9">
      <w:pPr>
        <w:pStyle w:val="ListParagraph"/>
        <w:numPr>
          <w:ilvl w:val="0"/>
          <w:numId w:val="18"/>
        </w:numPr>
      </w:pPr>
      <w:r>
        <w:t>Observation of the overall design and status of one of the constructed wetlands in the watershed management area. This confirmed the simple earth dyke and spillway design. In particular the original concept had a concrete spillway, and we were pleased to note that this wetland had a simple clay lined spillway.</w:t>
      </w:r>
    </w:p>
    <w:p w:rsidR="00420454" w:rsidRDefault="00560EF9" w:rsidP="00560EF9">
      <w:pPr>
        <w:pStyle w:val="ListParagraph"/>
        <w:numPr>
          <w:ilvl w:val="0"/>
          <w:numId w:val="18"/>
        </w:numPr>
      </w:pPr>
      <w:r>
        <w:t>The dyke appeared to be intact, with little sign of disintegration after about 3 years, despite there being no maintenance</w:t>
      </w:r>
      <w:r w:rsidR="00A81421">
        <w:t>. However, it was noted that these dykes are not inundated each year by the reservoir.</w:t>
      </w:r>
    </w:p>
    <w:p w:rsidR="00420454" w:rsidRDefault="00420454" w:rsidP="00560EF9">
      <w:pPr>
        <w:pStyle w:val="ListParagraph"/>
        <w:numPr>
          <w:ilvl w:val="0"/>
          <w:numId w:val="18"/>
        </w:numPr>
      </w:pPr>
      <w:r>
        <w:t>The size and scale of the dyke confirmed the requirements for the dykes to be constructed in the NG dam</w:t>
      </w:r>
    </w:p>
    <w:p w:rsidR="00420454" w:rsidRDefault="00420454" w:rsidP="00560EF9">
      <w:pPr>
        <w:pStyle w:val="ListParagraph"/>
        <w:numPr>
          <w:ilvl w:val="0"/>
          <w:numId w:val="18"/>
        </w:numPr>
      </w:pPr>
      <w:r>
        <w:t>Water was being stored in the small pond behind the dyke</w:t>
      </w:r>
      <w:r w:rsidR="00387888">
        <w:t xml:space="preserve"> and the spillway was flowing</w:t>
      </w:r>
      <w:r>
        <w:t>. It is not known what the extent of the wetland would be at the end of the dry season, because the wetland had already received some rainfall and run-off.</w:t>
      </w:r>
    </w:p>
    <w:p w:rsidR="00420454" w:rsidRDefault="00420454" w:rsidP="00560EF9">
      <w:pPr>
        <w:pStyle w:val="ListParagraph"/>
        <w:numPr>
          <w:ilvl w:val="0"/>
          <w:numId w:val="18"/>
        </w:numPr>
      </w:pPr>
      <w:r>
        <w:t>Some aquatic plants were now growing in the wetland, though no emergent rushes and reeds were seen. The trees that had been growing in the area had now died off but were still standing.</w:t>
      </w:r>
    </w:p>
    <w:p w:rsidR="00560EF9" w:rsidRDefault="00420454" w:rsidP="00560EF9">
      <w:pPr>
        <w:pStyle w:val="ListParagraph"/>
        <w:numPr>
          <w:ilvl w:val="0"/>
          <w:numId w:val="18"/>
        </w:numPr>
      </w:pPr>
      <w:r>
        <w:t>Aquatic insects flying above the wetland (dragon flies) and small fish were observed</w:t>
      </w:r>
      <w:r w:rsidR="00560EF9">
        <w:t xml:space="preserve"> </w:t>
      </w:r>
      <w:r>
        <w:t>in the wetland.</w:t>
      </w:r>
    </w:p>
    <w:p w:rsidR="00420454" w:rsidRDefault="00420454" w:rsidP="00420454">
      <w:r>
        <w:t xml:space="preserve">In addition, at the beginning of the walk to the wetlands on the banks of the NT2 reservoir, it was noted that thick grasses and herbs were growing on the slight slopes of the reservoir. This is in contrast to many areas of the NG reservoir, which is still rather barren. This indicates the importance of slope and suitable soils for annual plants to grow in the drawdown areas – low slopes with relatively thick soil layer will allow growth of annual plants, higher slopes with stony </w:t>
      </w:r>
      <w:proofErr w:type="spellStart"/>
      <w:r>
        <w:t>subsoils</w:t>
      </w:r>
      <w:proofErr w:type="spellEnd"/>
      <w:r>
        <w:t xml:space="preserve"> will allow little growth. </w:t>
      </w:r>
    </w:p>
    <w:p w:rsidR="00420454" w:rsidRDefault="00420454" w:rsidP="00420454">
      <w:r>
        <w:t>Both reservoirs have extensive areas of dead and decaying trees, bamboos and bushes which had not been cleared prior to impoundment.</w:t>
      </w:r>
    </w:p>
    <w:p w:rsidR="00387888" w:rsidRDefault="00387888" w:rsidP="00387888">
      <w:pPr>
        <w:pStyle w:val="Caption"/>
      </w:pPr>
      <w:r>
        <w:t xml:space="preserve">Figure </w:t>
      </w:r>
      <w:r w:rsidR="0023469F">
        <w:fldChar w:fldCharType="begin"/>
      </w:r>
      <w:r w:rsidR="0023469F">
        <w:instrText xml:space="preserve"> SEQ Figure \* ARABIC </w:instrText>
      </w:r>
      <w:r w:rsidR="0023469F">
        <w:fldChar w:fldCharType="separate"/>
      </w:r>
      <w:r w:rsidR="00336260">
        <w:rPr>
          <w:noProof/>
        </w:rPr>
        <w:t>12</w:t>
      </w:r>
      <w:r w:rsidR="0023469F">
        <w:rPr>
          <w:noProof/>
        </w:rPr>
        <w:fldChar w:fldCharType="end"/>
      </w:r>
      <w:r>
        <w:t>: Earth dyke for NT2 wetland</w:t>
      </w:r>
      <w:r w:rsidR="00BF41B9">
        <w:t xml:space="preserve"> (from the left bank and from the right bank)</w:t>
      </w:r>
    </w:p>
    <w:p w:rsidR="00387888" w:rsidRDefault="00387888" w:rsidP="00420454">
      <w:r>
        <w:rPr>
          <w:noProof/>
        </w:rPr>
        <w:lastRenderedPageBreak/>
        <w:drawing>
          <wp:inline distT="0" distB="0" distL="0" distR="0">
            <wp:extent cx="285750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04 12-07-31 - IMG_4260.JPG"/>
                    <pic:cNvPicPr/>
                  </pic:nvPicPr>
                  <pic:blipFill>
                    <a:blip r:embed="rId33" cstate="email">
                      <a:extLst>
                        <a:ext uri="{28A0092B-C50C-407E-A947-70E740481C1C}">
                          <a14:useLocalDpi xmlns:a14="http://schemas.microsoft.com/office/drawing/2010/main"/>
                        </a:ext>
                      </a:extLst>
                    </a:blip>
                    <a:stretch>
                      <a:fillRect/>
                    </a:stretch>
                  </pic:blipFill>
                  <pic:spPr>
                    <a:xfrm>
                      <a:off x="0" y="0"/>
                      <a:ext cx="2857500" cy="1905000"/>
                    </a:xfrm>
                    <a:prstGeom prst="rect">
                      <a:avLst/>
                    </a:prstGeom>
                  </pic:spPr>
                </pic:pic>
              </a:graphicData>
            </a:graphic>
          </wp:inline>
        </w:drawing>
      </w:r>
      <w:r w:rsidRPr="00387888">
        <w:rPr>
          <w:noProof/>
        </w:rPr>
        <w:t xml:space="preserve"> </w:t>
      </w:r>
      <w:r>
        <w:rPr>
          <w:noProof/>
        </w:rPr>
        <w:drawing>
          <wp:inline distT="0" distB="0" distL="0" distR="0" wp14:anchorId="14B74C9E" wp14:editId="5702F2D5">
            <wp:extent cx="2887980" cy="19253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04 12-16-07 - IMG_4264.JPG"/>
                    <pic:cNvPicPr/>
                  </pic:nvPicPr>
                  <pic:blipFill>
                    <a:blip r:embed="rId34" cstate="email">
                      <a:extLst>
                        <a:ext uri="{28A0092B-C50C-407E-A947-70E740481C1C}">
                          <a14:useLocalDpi xmlns:a14="http://schemas.microsoft.com/office/drawing/2010/main"/>
                        </a:ext>
                      </a:extLst>
                    </a:blip>
                    <a:stretch>
                      <a:fillRect/>
                    </a:stretch>
                  </pic:blipFill>
                  <pic:spPr>
                    <a:xfrm>
                      <a:off x="0" y="0"/>
                      <a:ext cx="2887980" cy="1925320"/>
                    </a:xfrm>
                    <a:prstGeom prst="rect">
                      <a:avLst/>
                    </a:prstGeom>
                  </pic:spPr>
                </pic:pic>
              </a:graphicData>
            </a:graphic>
          </wp:inline>
        </w:drawing>
      </w:r>
    </w:p>
    <w:p w:rsidR="00387888" w:rsidRDefault="00387888" w:rsidP="00387888">
      <w:pPr>
        <w:pStyle w:val="Caption"/>
      </w:pPr>
      <w:r>
        <w:t xml:space="preserve">Figure </w:t>
      </w:r>
      <w:r w:rsidR="0023469F">
        <w:fldChar w:fldCharType="begin"/>
      </w:r>
      <w:r w:rsidR="0023469F">
        <w:instrText xml:space="preserve"> SEQ Figure \* ARABIC </w:instrText>
      </w:r>
      <w:r w:rsidR="0023469F">
        <w:fldChar w:fldCharType="separate"/>
      </w:r>
      <w:r w:rsidR="00336260">
        <w:rPr>
          <w:noProof/>
        </w:rPr>
        <w:t>13</w:t>
      </w:r>
      <w:r w:rsidR="0023469F">
        <w:rPr>
          <w:noProof/>
        </w:rPr>
        <w:fldChar w:fldCharType="end"/>
      </w:r>
      <w:r>
        <w:t>: Spillway with water flowing from NT2 wetland</w:t>
      </w:r>
    </w:p>
    <w:p w:rsidR="00387888" w:rsidRDefault="00420454" w:rsidP="00BF41B9">
      <w:pPr>
        <w:pStyle w:val="Caption"/>
      </w:pPr>
      <w:r>
        <w:rPr>
          <w:noProof/>
        </w:rPr>
        <w:lastRenderedPageBreak/>
        <w:drawing>
          <wp:inline distT="0" distB="0" distL="0" distR="0" wp14:anchorId="3B150195" wp14:editId="2FEA79E3">
            <wp:extent cx="2854960" cy="42824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04 12-07-01 - IMG_4259.JPG"/>
                    <pic:cNvPicPr/>
                  </pic:nvPicPr>
                  <pic:blipFill>
                    <a:blip r:embed="rId35" cstate="email">
                      <a:extLst>
                        <a:ext uri="{28A0092B-C50C-407E-A947-70E740481C1C}">
                          <a14:useLocalDpi xmlns:a14="http://schemas.microsoft.com/office/drawing/2010/main"/>
                        </a:ext>
                      </a:extLst>
                    </a:blip>
                    <a:stretch>
                      <a:fillRect/>
                    </a:stretch>
                  </pic:blipFill>
                  <pic:spPr>
                    <a:xfrm>
                      <a:off x="0" y="0"/>
                      <a:ext cx="2856644" cy="4284966"/>
                    </a:xfrm>
                    <a:prstGeom prst="rect">
                      <a:avLst/>
                    </a:prstGeom>
                  </pic:spPr>
                </pic:pic>
              </a:graphicData>
            </a:graphic>
          </wp:inline>
        </w:drawing>
      </w:r>
      <w:r w:rsidR="00387888">
        <w:t xml:space="preserve">    Figure </w:t>
      </w:r>
      <w:r w:rsidR="0023469F">
        <w:fldChar w:fldCharType="begin"/>
      </w:r>
      <w:r w:rsidR="0023469F">
        <w:instrText xml:space="preserve"> SEQ Figure \* ARABIC </w:instrText>
      </w:r>
      <w:r w:rsidR="0023469F">
        <w:fldChar w:fldCharType="separate"/>
      </w:r>
      <w:r w:rsidR="00336260">
        <w:rPr>
          <w:noProof/>
        </w:rPr>
        <w:t>14</w:t>
      </w:r>
      <w:r w:rsidR="0023469F">
        <w:rPr>
          <w:noProof/>
        </w:rPr>
        <w:fldChar w:fldCharType="end"/>
      </w:r>
      <w:r w:rsidR="00387888">
        <w:t>: Wetland plants</w:t>
      </w:r>
      <w:r w:rsidR="00383C6C">
        <w:t xml:space="preserve"> – Salix sp.</w:t>
      </w:r>
      <w:r w:rsidR="00387888">
        <w:rPr>
          <w:noProof/>
        </w:rPr>
        <w:drawing>
          <wp:inline distT="0" distB="0" distL="0" distR="0" wp14:anchorId="5152BB40" wp14:editId="6DE67285">
            <wp:extent cx="4709160" cy="3139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04 12-24-35 - IMG_4268.JPG"/>
                    <pic:cNvPicPr/>
                  </pic:nvPicPr>
                  <pic:blipFill>
                    <a:blip r:embed="rId36" cstate="email">
                      <a:extLst>
                        <a:ext uri="{28A0092B-C50C-407E-A947-70E740481C1C}">
                          <a14:useLocalDpi xmlns:a14="http://schemas.microsoft.com/office/drawing/2010/main"/>
                        </a:ext>
                      </a:extLst>
                    </a:blip>
                    <a:stretch>
                      <a:fillRect/>
                    </a:stretch>
                  </pic:blipFill>
                  <pic:spPr>
                    <a:xfrm>
                      <a:off x="0" y="0"/>
                      <a:ext cx="4709160" cy="3139440"/>
                    </a:xfrm>
                    <a:prstGeom prst="rect">
                      <a:avLst/>
                    </a:prstGeom>
                  </pic:spPr>
                </pic:pic>
              </a:graphicData>
            </a:graphic>
          </wp:inline>
        </w:drawing>
      </w:r>
    </w:p>
    <w:p w:rsidR="00387888" w:rsidRDefault="00387888">
      <w:pPr>
        <w:rPr>
          <w:b/>
          <w:bCs/>
          <w:color w:val="4F81BD" w:themeColor="accent1"/>
          <w:sz w:val="18"/>
          <w:szCs w:val="18"/>
        </w:rPr>
      </w:pPr>
      <w:r>
        <w:br w:type="page"/>
      </w:r>
    </w:p>
    <w:p w:rsidR="00387888" w:rsidRPr="00560EF9" w:rsidRDefault="00387888" w:rsidP="00387888">
      <w:pPr>
        <w:pStyle w:val="Caption"/>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15</w:t>
      </w:r>
      <w:r w:rsidR="0023469F">
        <w:rPr>
          <w:noProof/>
        </w:rPr>
        <w:fldChar w:fldCharType="end"/>
      </w:r>
      <w:r>
        <w:t>:</w:t>
      </w:r>
      <w:r w:rsidR="00BF41B9">
        <w:t xml:space="preserve"> Grasses </w:t>
      </w:r>
      <w:r w:rsidR="001A1B48">
        <w:t xml:space="preserve">and herbs </w:t>
      </w:r>
      <w:r w:rsidR="00BF41B9">
        <w:t>growing on the shallow-</w:t>
      </w:r>
      <w:r>
        <w:t>sloped draw down sides of the NT2 reservoir</w:t>
      </w:r>
    </w:p>
    <w:p w:rsidR="00707F05" w:rsidRDefault="00BF41B9">
      <w:pPr>
        <w:rPr>
          <w:rFonts w:asciiTheme="majorHAnsi" w:eastAsiaTheme="majorEastAsia" w:hAnsiTheme="majorHAnsi" w:cstheme="majorBidi"/>
          <w:b/>
          <w:bCs/>
          <w:color w:val="365F91" w:themeColor="accent1" w:themeShade="BF"/>
          <w:sz w:val="28"/>
          <w:szCs w:val="28"/>
        </w:rPr>
      </w:pPr>
      <w:r>
        <w:t xml:space="preserve">  </w:t>
      </w:r>
      <w:r w:rsidR="00387888">
        <w:rPr>
          <w:noProof/>
        </w:rPr>
        <w:drawing>
          <wp:inline distT="0" distB="0" distL="0" distR="0">
            <wp:extent cx="2768600" cy="415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04 14-19-54 - IMG_4277.JPG"/>
                    <pic:cNvPicPr/>
                  </pic:nvPicPr>
                  <pic:blipFill>
                    <a:blip r:embed="rId37" cstate="email">
                      <a:extLst>
                        <a:ext uri="{28A0092B-C50C-407E-A947-70E740481C1C}">
                          <a14:useLocalDpi xmlns:a14="http://schemas.microsoft.com/office/drawing/2010/main"/>
                        </a:ext>
                      </a:extLst>
                    </a:blip>
                    <a:stretch>
                      <a:fillRect/>
                    </a:stretch>
                  </pic:blipFill>
                  <pic:spPr>
                    <a:xfrm>
                      <a:off x="0" y="0"/>
                      <a:ext cx="2768600" cy="4152900"/>
                    </a:xfrm>
                    <a:prstGeom prst="rect">
                      <a:avLst/>
                    </a:prstGeom>
                  </pic:spPr>
                </pic:pic>
              </a:graphicData>
            </a:graphic>
          </wp:inline>
        </w:drawing>
      </w:r>
      <w:r w:rsidR="00383C6C" w:rsidRPr="00383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83C6C">
        <w:rPr>
          <w:noProof/>
        </w:rPr>
        <w:drawing>
          <wp:inline distT="0" distB="0" distL="0" distR="0">
            <wp:extent cx="4756040" cy="3169920"/>
            <wp:effectExtent l="0" t="0" r="6985" b="0"/>
            <wp:docPr id="34" name="Picture 34" descr="C:\Users\TOSHIBA\Pictures\NG reservoir visit July '12\2012-07-04 11-03-22 - IMG_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Pictures\NG reservoir visit July '12\2012-07-04 11-03-22 - IMG_4257.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757200" cy="3170693"/>
                    </a:xfrm>
                    <a:prstGeom prst="rect">
                      <a:avLst/>
                    </a:prstGeom>
                    <a:noFill/>
                    <a:ln>
                      <a:noFill/>
                    </a:ln>
                  </pic:spPr>
                </pic:pic>
              </a:graphicData>
            </a:graphic>
          </wp:inline>
        </w:drawing>
      </w:r>
      <w:r w:rsidR="00707F05">
        <w:br w:type="page"/>
      </w:r>
    </w:p>
    <w:p w:rsidR="000D0AB4" w:rsidRDefault="000D0AB4" w:rsidP="000D0AB4">
      <w:pPr>
        <w:pStyle w:val="Heading1"/>
      </w:pPr>
      <w:bookmarkStart w:id="21" w:name="_Toc333351217"/>
      <w:r>
        <w:lastRenderedPageBreak/>
        <w:t>Development of designs for constructed wetlands within reservoirs</w:t>
      </w:r>
      <w:bookmarkEnd w:id="21"/>
    </w:p>
    <w:p w:rsidR="000D0AB4" w:rsidRDefault="000D0AB4" w:rsidP="000D0AB4">
      <w:r>
        <w:t>Several suggestions emerged from the field trip for the design of the dykes. These included</w:t>
      </w:r>
    </w:p>
    <w:p w:rsidR="000D0AB4" w:rsidRDefault="000D0AB4" w:rsidP="000D0AB4">
      <w:pPr>
        <w:pStyle w:val="ListParagraph"/>
        <w:numPr>
          <w:ilvl w:val="0"/>
          <w:numId w:val="21"/>
        </w:numPr>
      </w:pPr>
      <w:r>
        <w:t>For simplicity of design and construction, the dykes should not be more than 2 – 3 m high and not more than 50 m across</w:t>
      </w:r>
    </w:p>
    <w:p w:rsidR="000D0AB4" w:rsidRDefault="000D0AB4" w:rsidP="000D0AB4">
      <w:pPr>
        <w:pStyle w:val="ListParagraph"/>
        <w:numPr>
          <w:ilvl w:val="0"/>
          <w:numId w:val="21"/>
        </w:numPr>
      </w:pPr>
      <w:r>
        <w:t>A simple spillway should be included around each dyke in order to protect it from flash floods</w:t>
      </w:r>
      <w:r w:rsidR="00E95BA1">
        <w:t xml:space="preserve"> at the start of the monso</w:t>
      </w:r>
      <w:r w:rsidR="00A81421">
        <w:t>o</w:t>
      </w:r>
      <w:r w:rsidR="00E95BA1">
        <w:t xml:space="preserve">n prior to inundation by the </w:t>
      </w:r>
      <w:r w:rsidR="0032575F">
        <w:t>reservoir</w:t>
      </w:r>
      <w:r>
        <w:t xml:space="preserve">. As seen in the Nam </w:t>
      </w:r>
      <w:proofErr w:type="spellStart"/>
      <w:r>
        <w:t>Theun</w:t>
      </w:r>
      <w:proofErr w:type="spellEnd"/>
      <w:r>
        <w:t xml:space="preserve"> 2 constructed wetlands such spillways may be of </w:t>
      </w:r>
      <w:r w:rsidR="00A81421">
        <w:t>compacted</w:t>
      </w:r>
      <w:r>
        <w:t xml:space="preserve"> clay construction materials, not concrete.</w:t>
      </w:r>
      <w:r w:rsidR="00A81421">
        <w:t xml:space="preserve"> However, they may need protection if they are to be inundated regularly</w:t>
      </w:r>
    </w:p>
    <w:p w:rsidR="000D0AB4" w:rsidRPr="000F6958" w:rsidRDefault="000D0AB4" w:rsidP="000D0AB4">
      <w:pPr>
        <w:pStyle w:val="ListParagraph"/>
        <w:numPr>
          <w:ilvl w:val="0"/>
          <w:numId w:val="21"/>
        </w:numPr>
      </w:pPr>
      <w:r>
        <w:t>Cascades of smaller dykes should be constructed within the seasonal stream channels rather than having one larger one that would inundate a larger area</w:t>
      </w:r>
    </w:p>
    <w:p w:rsidR="000D0AB4" w:rsidRDefault="000D0AB4" w:rsidP="000D0AB4">
      <w:pPr>
        <w:pStyle w:val="Heading2"/>
      </w:pPr>
      <w:bookmarkStart w:id="22" w:name="_Toc333351218"/>
      <w:r>
        <w:t>Designs</w:t>
      </w:r>
      <w:bookmarkEnd w:id="22"/>
    </w:p>
    <w:p w:rsidR="000D0AB4" w:rsidRDefault="000D0AB4" w:rsidP="000D0AB4">
      <w:r>
        <w:t>The designs of the dykes and spillways are similar for all the sites selected, although with different dimensions depending upon the site. In general the dykes would have a 2.00 m width at the crest with slopes of 1:1.5 on each side. The spillways would be designed to cope with expected water flows from the catchment and would be between 3 and 4 m wide with slopes ranging between -1.2 to -1.5%.  An example of the design for dykes and spillways is taken from Dyke No 3.</w:t>
      </w:r>
      <w:r w:rsidR="00463262">
        <w:t xml:space="preserve"> These are shown in Figure 2 and 3.</w:t>
      </w:r>
    </w:p>
    <w:p w:rsidR="00707F05" w:rsidRDefault="00707F05" w:rsidP="000D0AB4">
      <w:r>
        <w:t>One design issue that will have to be considered is the need for strengthening of the sides of the dykes with rip-rap to prevent erosion and “sagging” of the earth banks when they are completely inundated. Conventional earth bank dykes may not need rip-rap if they are designed to stand above the water level at all times. However, if they are completely inundated</w:t>
      </w:r>
      <w:r w:rsidR="00A339F9">
        <w:t>, they may begin to disintegrate over a period of time. The existing dykes at Dy-05 may indicate whether this protection would be necessary and it is suggested that these dykes</w:t>
      </w:r>
      <w:r w:rsidR="009776F9">
        <w:t xml:space="preserve"> and spillways</w:t>
      </w:r>
      <w:r w:rsidR="00A339F9">
        <w:t xml:space="preserve"> be observed over the next yea</w:t>
      </w:r>
      <w:r w:rsidR="009776F9">
        <w:t>rs</w:t>
      </w:r>
      <w:r w:rsidR="00A339F9">
        <w:t xml:space="preserve"> for indications of disintegration as the reservoir is successively filled and drawn down.</w:t>
      </w:r>
    </w:p>
    <w:p w:rsidR="00A339F9" w:rsidRDefault="00A339F9" w:rsidP="00A339F9">
      <w:pPr>
        <w:pStyle w:val="Heading2"/>
      </w:pPr>
      <w:bookmarkStart w:id="23" w:name="_Toc333351219"/>
      <w:r>
        <w:t>Wetland planting</w:t>
      </w:r>
      <w:bookmarkEnd w:id="23"/>
    </w:p>
    <w:p w:rsidR="009776F9" w:rsidRDefault="00A339F9" w:rsidP="00A339F9">
      <w:r>
        <w:t xml:space="preserve">Depending upon the location and purpose for the constructed wetlands, it may be appropriate to consider planting of the wetland area with wetland plants. Choice of plants will depend upon the area and length of exposure time of the wetland and soil structure. </w:t>
      </w:r>
    </w:p>
    <w:p w:rsidR="009776F9" w:rsidRDefault="009776F9" w:rsidP="00A339F9">
      <w:r>
        <w:t xml:space="preserve">Planting of </w:t>
      </w:r>
      <w:proofErr w:type="spellStart"/>
      <w:r>
        <w:t>emergents</w:t>
      </w:r>
      <w:proofErr w:type="spellEnd"/>
      <w:r>
        <w:t xml:space="preserve"> or floating plants would only be effective in the upper wetland areas, that would not </w:t>
      </w:r>
      <w:proofErr w:type="gramStart"/>
      <w:r>
        <w:t>be  inundated</w:t>
      </w:r>
      <w:proofErr w:type="gramEnd"/>
      <w:r>
        <w:t xml:space="preserve"> to great depths. Wetlands lower down the drawdown would not be suitable for planting, because they would be under 5 or more </w:t>
      </w:r>
      <w:proofErr w:type="spellStart"/>
      <w:r>
        <w:t>metres</w:t>
      </w:r>
      <w:proofErr w:type="spellEnd"/>
      <w:r>
        <w:t xml:space="preserve"> of water for significant lengths of time.</w:t>
      </w:r>
    </w:p>
    <w:p w:rsidR="00A339F9" w:rsidRDefault="00A339F9" w:rsidP="00A339F9">
      <w:r>
        <w:t xml:space="preserve">There are </w:t>
      </w:r>
      <w:r w:rsidR="005925C4">
        <w:t>several</w:t>
      </w:r>
      <w:r>
        <w:t xml:space="preserve"> approaches:</w:t>
      </w:r>
    </w:p>
    <w:p w:rsidR="00A339F9" w:rsidRDefault="005925C4" w:rsidP="00A339F9">
      <w:pPr>
        <w:pStyle w:val="ListParagraph"/>
        <w:numPr>
          <w:ilvl w:val="0"/>
          <w:numId w:val="39"/>
        </w:numPr>
      </w:pPr>
      <w:r>
        <w:t>Allowing natural vegetation</w:t>
      </w:r>
      <w:r w:rsidR="00A339F9">
        <w:t xml:space="preserve"> </w:t>
      </w:r>
      <w:r>
        <w:t>to occur from the surrounding environment. The problem with this is that in this sort of hilly area where there have not been small pond-type wetlands and marshes before, the availability of suitable seeds of wetland plant species may be low or may take a long time to appear.</w:t>
      </w:r>
    </w:p>
    <w:p w:rsidR="005925C4" w:rsidRDefault="005925C4" w:rsidP="00A339F9">
      <w:pPr>
        <w:pStyle w:val="ListParagraph"/>
        <w:numPr>
          <w:ilvl w:val="0"/>
          <w:numId w:val="39"/>
        </w:numPr>
      </w:pPr>
      <w:r>
        <w:lastRenderedPageBreak/>
        <w:t>Facilitated seeding. This method would involve going to similar types of wetland area, e.g. in the wetlands in NT2 area, and collecting seeds for scattering in the constructed wetland such as use of “seed balls”.</w:t>
      </w:r>
    </w:p>
    <w:p w:rsidR="003A71D3" w:rsidRPr="005925C4" w:rsidRDefault="005925C4" w:rsidP="005925C4">
      <w:pPr>
        <w:pStyle w:val="ListParagraph"/>
        <w:numPr>
          <w:ilvl w:val="0"/>
          <w:numId w:val="39"/>
        </w:numPr>
        <w:rPr>
          <w:b/>
          <w:bCs/>
          <w:color w:val="4F81BD" w:themeColor="accent1"/>
          <w:sz w:val="18"/>
          <w:szCs w:val="18"/>
        </w:rPr>
      </w:pPr>
      <w:r>
        <w:t xml:space="preserve">Physical planting out of wetland plants, e.g. the use of root stock and corms of rushes and reeds taken from other wetlands or the transplanting of nursery raised plants. Because this is much more intensive and expensive, careful identification of appropriate plant species would be necessary. </w:t>
      </w:r>
      <w:proofErr w:type="gramStart"/>
      <w:r>
        <w:t>This forms</w:t>
      </w:r>
      <w:proofErr w:type="gramEnd"/>
      <w:r>
        <w:t xml:space="preserve"> a part of the research proposal (see Chapter 11).</w:t>
      </w:r>
      <w:r w:rsidR="003A71D3">
        <w:br w:type="page"/>
      </w:r>
    </w:p>
    <w:p w:rsidR="003A71D3" w:rsidRDefault="003A71D3" w:rsidP="003A71D3">
      <w:pPr>
        <w:pStyle w:val="Caption"/>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16</w:t>
      </w:r>
      <w:r w:rsidR="0023469F">
        <w:rPr>
          <w:noProof/>
        </w:rPr>
        <w:fldChar w:fldCharType="end"/>
      </w:r>
      <w:r>
        <w:t xml:space="preserve"> Plan and profile of Dyke No 3</w:t>
      </w:r>
    </w:p>
    <w:p w:rsidR="003A71D3" w:rsidRDefault="003A71D3" w:rsidP="003A71D3">
      <w:r>
        <w:rPr>
          <w:noProof/>
        </w:rPr>
        <w:drawing>
          <wp:inline distT="0" distB="0" distL="0" distR="0" wp14:anchorId="7504E04E" wp14:editId="571E0AFE">
            <wp:extent cx="3751708" cy="4847851"/>
            <wp:effectExtent l="4445"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rot="5400000">
                      <a:off x="0" y="0"/>
                      <a:ext cx="3756270" cy="4853746"/>
                    </a:xfrm>
                    <a:prstGeom prst="rect">
                      <a:avLst/>
                    </a:prstGeom>
                    <a:noFill/>
                    <a:ln>
                      <a:noFill/>
                    </a:ln>
                  </pic:spPr>
                </pic:pic>
              </a:graphicData>
            </a:graphic>
          </wp:inline>
        </w:drawing>
      </w:r>
    </w:p>
    <w:p w:rsidR="003A71D3" w:rsidRDefault="003A71D3" w:rsidP="003A71D3">
      <w:pPr>
        <w:pStyle w:val="Caption"/>
      </w:pPr>
      <w:r>
        <w:t xml:space="preserve">Figure </w:t>
      </w:r>
      <w:r w:rsidR="0023469F">
        <w:fldChar w:fldCharType="begin"/>
      </w:r>
      <w:r w:rsidR="0023469F">
        <w:instrText xml:space="preserve"> SEQ Figure \* ARABIC </w:instrText>
      </w:r>
      <w:r w:rsidR="0023469F">
        <w:fldChar w:fldCharType="separate"/>
      </w:r>
      <w:r w:rsidR="00336260">
        <w:rPr>
          <w:noProof/>
        </w:rPr>
        <w:t>17</w:t>
      </w:r>
      <w:r w:rsidR="0023469F">
        <w:rPr>
          <w:noProof/>
        </w:rPr>
        <w:fldChar w:fldCharType="end"/>
      </w:r>
      <w:r>
        <w:t>: Plan and profile of Spillway No 3</w:t>
      </w:r>
    </w:p>
    <w:p w:rsidR="003A71D3" w:rsidRPr="000D0AB4" w:rsidRDefault="003A71D3" w:rsidP="003A71D3">
      <w:r>
        <w:rPr>
          <w:noProof/>
        </w:rPr>
        <w:drawing>
          <wp:inline distT="0" distB="0" distL="0" distR="0" wp14:anchorId="36989973" wp14:editId="1743AF31">
            <wp:extent cx="3565822" cy="4974140"/>
            <wp:effectExtent l="63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5400000">
                      <a:off x="0" y="0"/>
                      <a:ext cx="3563534" cy="4970948"/>
                    </a:xfrm>
                    <a:prstGeom prst="rect">
                      <a:avLst/>
                    </a:prstGeom>
                    <a:noFill/>
                    <a:ln>
                      <a:noFill/>
                    </a:ln>
                  </pic:spPr>
                </pic:pic>
              </a:graphicData>
            </a:graphic>
          </wp:inline>
        </w:drawing>
      </w:r>
    </w:p>
    <w:p w:rsidR="003A71D3" w:rsidRDefault="003A71D3" w:rsidP="000D0AB4"/>
    <w:p w:rsidR="00463262" w:rsidRDefault="00463262" w:rsidP="00463262">
      <w:pPr>
        <w:pStyle w:val="Heading2"/>
      </w:pPr>
      <w:bookmarkStart w:id="24" w:name="_Toc333351220"/>
      <w:r>
        <w:t>Materials</w:t>
      </w:r>
      <w:bookmarkEnd w:id="24"/>
    </w:p>
    <w:p w:rsidR="00463262" w:rsidRPr="00150075" w:rsidRDefault="003A71D3" w:rsidP="00463262">
      <w:r>
        <w:t xml:space="preserve">The soil fill for the dykes and spillways would be sourced locally and excavated using local </w:t>
      </w:r>
      <w:proofErr w:type="spellStart"/>
      <w:r>
        <w:t>labour</w:t>
      </w:r>
      <w:proofErr w:type="spellEnd"/>
      <w:r>
        <w:t>. Estimates of the materials to be excavated and used for compacted fill are shown in Table 2.</w:t>
      </w:r>
    </w:p>
    <w:p w:rsidR="00463262" w:rsidRDefault="00463262" w:rsidP="00463262">
      <w:pPr>
        <w:pStyle w:val="Heading2"/>
      </w:pPr>
      <w:bookmarkStart w:id="25" w:name="_Toc333351221"/>
      <w:proofErr w:type="spellStart"/>
      <w:r>
        <w:t>Labour</w:t>
      </w:r>
      <w:proofErr w:type="spellEnd"/>
      <w:r>
        <w:t xml:space="preserve"> required</w:t>
      </w:r>
      <w:bookmarkEnd w:id="25"/>
    </w:p>
    <w:p w:rsidR="00463262" w:rsidRDefault="00463262" w:rsidP="00463262">
      <w:r>
        <w:t xml:space="preserve">Estimates of the </w:t>
      </w:r>
      <w:proofErr w:type="spellStart"/>
      <w:r>
        <w:t>labour</w:t>
      </w:r>
      <w:proofErr w:type="spellEnd"/>
      <w:r>
        <w:t xml:space="preserve"> required show that the tasks involved and the manpower needed for each task would include: </w:t>
      </w:r>
    </w:p>
    <w:p w:rsidR="00463262" w:rsidRDefault="00463262" w:rsidP="00463262">
      <w:r w:rsidRPr="00463262">
        <w:rPr>
          <w:noProof/>
        </w:rPr>
        <w:drawing>
          <wp:inline distT="0" distB="0" distL="0" distR="0" wp14:anchorId="333EB34F" wp14:editId="0771B7D7">
            <wp:extent cx="5943600" cy="2178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43600" cy="2178960"/>
                    </a:xfrm>
                    <a:prstGeom prst="rect">
                      <a:avLst/>
                    </a:prstGeom>
                    <a:noFill/>
                    <a:ln>
                      <a:noFill/>
                    </a:ln>
                  </pic:spPr>
                </pic:pic>
              </a:graphicData>
            </a:graphic>
          </wp:inline>
        </w:drawing>
      </w:r>
    </w:p>
    <w:p w:rsidR="00463262" w:rsidRDefault="00463262" w:rsidP="00463262">
      <w:r>
        <w:t xml:space="preserve">The manpower plan for constructing the five dykes and spillways is shown </w:t>
      </w:r>
      <w:r w:rsidR="003A71D3">
        <w:t>in Table 2 below</w:t>
      </w:r>
      <w:r>
        <w:t>:</w:t>
      </w:r>
    </w:p>
    <w:p w:rsidR="003A71D3" w:rsidRPr="00463262" w:rsidRDefault="003A71D3" w:rsidP="003A71D3">
      <w:pPr>
        <w:pStyle w:val="Caption"/>
      </w:pPr>
      <w:r>
        <w:t xml:space="preserve">Table </w:t>
      </w:r>
      <w:r w:rsidR="0023469F">
        <w:fldChar w:fldCharType="begin"/>
      </w:r>
      <w:r w:rsidR="0023469F">
        <w:instrText xml:space="preserve"> SEQ Table \* ARABIC </w:instrText>
      </w:r>
      <w:r w:rsidR="0023469F">
        <w:fldChar w:fldCharType="separate"/>
      </w:r>
      <w:r w:rsidR="000566D2">
        <w:rPr>
          <w:noProof/>
        </w:rPr>
        <w:t>2</w:t>
      </w:r>
      <w:r w:rsidR="0023469F">
        <w:rPr>
          <w:noProof/>
        </w:rPr>
        <w:fldChar w:fldCharType="end"/>
      </w:r>
      <w:r>
        <w:t>: Manpower plan for earth dyke construction showing volumes of excavation and compacted fill required for each dyke</w:t>
      </w:r>
    </w:p>
    <w:p w:rsidR="00463262" w:rsidRDefault="003A71D3">
      <w:pPr>
        <w:rPr>
          <w:rFonts w:asciiTheme="majorHAnsi" w:eastAsiaTheme="majorEastAsia" w:hAnsiTheme="majorHAnsi" w:cstheme="majorBidi"/>
          <w:b/>
          <w:bCs/>
          <w:color w:val="4F81BD" w:themeColor="accent1"/>
          <w:sz w:val="26"/>
          <w:szCs w:val="26"/>
        </w:rPr>
      </w:pPr>
      <w:r w:rsidRPr="003A71D3">
        <w:rPr>
          <w:noProof/>
        </w:rPr>
        <w:drawing>
          <wp:inline distT="0" distB="0" distL="0" distR="0" wp14:anchorId="6A19DF11" wp14:editId="7D8F7812">
            <wp:extent cx="5943600" cy="1641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43600" cy="1641143"/>
                    </a:xfrm>
                    <a:prstGeom prst="rect">
                      <a:avLst/>
                    </a:prstGeom>
                    <a:noFill/>
                    <a:ln>
                      <a:noFill/>
                    </a:ln>
                  </pic:spPr>
                </pic:pic>
              </a:graphicData>
            </a:graphic>
          </wp:inline>
        </w:drawing>
      </w:r>
      <w:r w:rsidR="00463262">
        <w:br w:type="page"/>
      </w:r>
    </w:p>
    <w:p w:rsidR="00463262" w:rsidRDefault="00463262" w:rsidP="00463262">
      <w:pPr>
        <w:pStyle w:val="Heading2"/>
      </w:pPr>
      <w:bookmarkStart w:id="26" w:name="_Toc333351222"/>
      <w:r>
        <w:lastRenderedPageBreak/>
        <w:t>Costs</w:t>
      </w:r>
      <w:bookmarkEnd w:id="26"/>
      <w:r>
        <w:t xml:space="preserve"> </w:t>
      </w:r>
    </w:p>
    <w:p w:rsidR="00463262" w:rsidRDefault="00463262" w:rsidP="000D0AB4">
      <w:r>
        <w:t xml:space="preserve">The </w:t>
      </w:r>
      <w:r w:rsidR="003A71D3">
        <w:t>bill</w:t>
      </w:r>
      <w:r w:rsidR="00707F05">
        <w:t>s</w:t>
      </w:r>
      <w:r w:rsidR="003A71D3">
        <w:t xml:space="preserve"> of quantities</w:t>
      </w:r>
      <w:r>
        <w:t xml:space="preserve"> for the five dykes are shown below in Table </w:t>
      </w:r>
      <w:r w:rsidR="003A71D3">
        <w:t>3</w:t>
      </w:r>
      <w:r w:rsidR="007A4C76">
        <w:t xml:space="preserve"> </w:t>
      </w:r>
      <w:r w:rsidR="000566D2">
        <w:t>and Table 4. Two options have been considered – Option 1 is for a simple earth dyke and Option 2 is for an earth dyke protected by rip rap. This may be necessary to protect the dyke when they are submerged</w:t>
      </w:r>
      <w:r w:rsidR="0032575F">
        <w:t xml:space="preserve"> and prevent slumping</w:t>
      </w:r>
      <w:r w:rsidR="000566D2">
        <w:t>. Option 1 totals $ 21,608 for all five dykes and Option 2 totals $ 27,044 if the dyke walls are protected by rip rap.</w:t>
      </w:r>
    </w:p>
    <w:p w:rsidR="000566D2" w:rsidRDefault="000566D2" w:rsidP="000D0AB4">
      <w:r>
        <w:t>The existing dykes for the fish pond at Dy-05 do not have rip rap protection and it will be interesting to see how they may be maintained during repeated filling and draw down of the reservoir. This would be an aspect of monitoring by the THPC engineers.</w:t>
      </w:r>
    </w:p>
    <w:p w:rsidR="000566D2" w:rsidRDefault="000566D2">
      <w:pPr>
        <w:rPr>
          <w:b/>
          <w:bCs/>
          <w:color w:val="4F81BD" w:themeColor="accent1"/>
          <w:sz w:val="18"/>
          <w:szCs w:val="18"/>
        </w:rPr>
      </w:pPr>
      <w:r>
        <w:br w:type="page"/>
      </w:r>
    </w:p>
    <w:p w:rsidR="00463262" w:rsidRDefault="00463262" w:rsidP="00463262">
      <w:pPr>
        <w:pStyle w:val="Caption"/>
      </w:pPr>
      <w:proofErr w:type="gramStart"/>
      <w:r>
        <w:lastRenderedPageBreak/>
        <w:t xml:space="preserve">Table </w:t>
      </w:r>
      <w:r w:rsidR="0023469F">
        <w:fldChar w:fldCharType="begin"/>
      </w:r>
      <w:r w:rsidR="0023469F">
        <w:instrText xml:space="preserve"> SEQ Table \* ARABIC </w:instrText>
      </w:r>
      <w:r w:rsidR="0023469F">
        <w:fldChar w:fldCharType="separate"/>
      </w:r>
      <w:r w:rsidR="000566D2">
        <w:rPr>
          <w:noProof/>
        </w:rPr>
        <w:t>3</w:t>
      </w:r>
      <w:r w:rsidR="0023469F">
        <w:rPr>
          <w:noProof/>
        </w:rPr>
        <w:fldChar w:fldCharType="end"/>
      </w:r>
      <w:r>
        <w:t>: Bill of quantities for five surveyed dykes and spillways</w:t>
      </w:r>
      <w:r w:rsidR="000566D2">
        <w:t xml:space="preserve"> Option 1.</w:t>
      </w:r>
      <w:proofErr w:type="gramEnd"/>
    </w:p>
    <w:p w:rsidR="000566D2" w:rsidRDefault="00463262" w:rsidP="000D0AB4">
      <w:r w:rsidRPr="00463262">
        <w:rPr>
          <w:noProof/>
        </w:rPr>
        <w:drawing>
          <wp:inline distT="0" distB="0" distL="0" distR="0" wp14:anchorId="757B3D90" wp14:editId="13F5B055">
            <wp:extent cx="4013980" cy="7177802"/>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014247" cy="7178280"/>
                    </a:xfrm>
                    <a:prstGeom prst="rect">
                      <a:avLst/>
                    </a:prstGeom>
                    <a:noFill/>
                    <a:ln>
                      <a:noFill/>
                    </a:ln>
                  </pic:spPr>
                </pic:pic>
              </a:graphicData>
            </a:graphic>
          </wp:inline>
        </w:drawing>
      </w:r>
    </w:p>
    <w:p w:rsidR="000566D2" w:rsidRDefault="000566D2">
      <w:pPr>
        <w:rPr>
          <w:b/>
          <w:bCs/>
          <w:color w:val="4F81BD" w:themeColor="accent1"/>
          <w:sz w:val="18"/>
          <w:szCs w:val="18"/>
        </w:rPr>
      </w:pPr>
      <w:r>
        <w:br w:type="page"/>
      </w:r>
    </w:p>
    <w:p w:rsidR="000566D2" w:rsidRDefault="000566D2" w:rsidP="000566D2">
      <w:pPr>
        <w:pStyle w:val="Caption"/>
        <w:keepNext/>
      </w:pPr>
      <w:proofErr w:type="gramStart"/>
      <w:r>
        <w:lastRenderedPageBreak/>
        <w:t xml:space="preserve">Table </w:t>
      </w:r>
      <w:r w:rsidR="0023469F">
        <w:fldChar w:fldCharType="begin"/>
      </w:r>
      <w:r w:rsidR="0023469F">
        <w:instrText xml:space="preserve"> SEQ Table \* ARABIC </w:instrText>
      </w:r>
      <w:r w:rsidR="0023469F">
        <w:fldChar w:fldCharType="separate"/>
      </w:r>
      <w:r>
        <w:rPr>
          <w:noProof/>
        </w:rPr>
        <w:t>4</w:t>
      </w:r>
      <w:r w:rsidR="0023469F">
        <w:rPr>
          <w:noProof/>
        </w:rPr>
        <w:fldChar w:fldCharType="end"/>
      </w:r>
      <w:r>
        <w:t>: Bill of quantities for five surveyed dykes and spillways Option 2.</w:t>
      </w:r>
      <w:proofErr w:type="gramEnd"/>
    </w:p>
    <w:p w:rsidR="000566D2" w:rsidRPr="000566D2" w:rsidRDefault="000566D2" w:rsidP="000566D2">
      <w:r w:rsidRPr="000566D2">
        <w:rPr>
          <w:noProof/>
        </w:rPr>
        <w:drawing>
          <wp:inline distT="0" distB="0" distL="0" distR="0" wp14:anchorId="298E7440" wp14:editId="590E8D85">
            <wp:extent cx="4126193" cy="79171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128203" cy="7921036"/>
                    </a:xfrm>
                    <a:prstGeom prst="rect">
                      <a:avLst/>
                    </a:prstGeom>
                    <a:noFill/>
                    <a:ln>
                      <a:noFill/>
                    </a:ln>
                  </pic:spPr>
                </pic:pic>
              </a:graphicData>
            </a:graphic>
          </wp:inline>
        </w:drawing>
      </w:r>
    </w:p>
    <w:p w:rsidR="000D0AB4" w:rsidRDefault="003A71D3" w:rsidP="003A71D3">
      <w:pPr>
        <w:pStyle w:val="Heading2"/>
      </w:pPr>
      <w:bookmarkStart w:id="27" w:name="_Toc333351223"/>
      <w:r>
        <w:lastRenderedPageBreak/>
        <w:t>Comparison of costs and sizes of wetlands created</w:t>
      </w:r>
      <w:bookmarkEnd w:id="27"/>
    </w:p>
    <w:p w:rsidR="003A71D3" w:rsidRPr="008D6D0E" w:rsidRDefault="003A71D3" w:rsidP="003A71D3">
      <w:r>
        <w:t xml:space="preserve">It </w:t>
      </w:r>
      <w:r w:rsidR="008D6D0E">
        <w:t>is</w:t>
      </w:r>
      <w:r>
        <w:t xml:space="preserve"> useful to compare the costs and sizes of wetlands created in order to </w:t>
      </w:r>
      <w:r w:rsidR="0092242E">
        <w:t>understand the cost effectiveness of the different dykes.</w:t>
      </w:r>
      <w:r w:rsidR="008D6D0E">
        <w:t xml:space="preserve"> Considering the cost of construction of the five wetlands, it can be seen that the range of USD/m</w:t>
      </w:r>
      <w:r w:rsidR="008D6D0E">
        <w:rPr>
          <w:vertAlign w:val="superscript"/>
        </w:rPr>
        <w:t>2</w:t>
      </w:r>
      <w:r w:rsidR="008D6D0E">
        <w:t xml:space="preserve"> of wetland created varies between 0.35 and 2.3 USD/m</w:t>
      </w:r>
      <w:r w:rsidR="008D6D0E">
        <w:rPr>
          <w:vertAlign w:val="superscript"/>
        </w:rPr>
        <w:t>2</w:t>
      </w:r>
      <w:r w:rsidR="008D6D0E">
        <w:t xml:space="preserve"> with Wetland No 2 being the most cost effective with a figure of 0.35 USD/m</w:t>
      </w:r>
      <w:r w:rsidR="008D6D0E">
        <w:rPr>
          <w:vertAlign w:val="superscript"/>
        </w:rPr>
        <w:t>2</w:t>
      </w:r>
      <w:r w:rsidR="008D6D0E">
        <w:t xml:space="preserve"> and Wetland No 4 being the least effective with a figure of 2.3 USD/m</w:t>
      </w:r>
      <w:r w:rsidR="008D6D0E">
        <w:rPr>
          <w:vertAlign w:val="superscript"/>
        </w:rPr>
        <w:t>2</w:t>
      </w:r>
      <w:r w:rsidR="008D6D0E">
        <w:t>. Costs per volume of water impounded show similar patterns ranging from 0.42 USD/m</w:t>
      </w:r>
      <w:r w:rsidR="008D6D0E">
        <w:rPr>
          <w:vertAlign w:val="superscript"/>
        </w:rPr>
        <w:t xml:space="preserve">3 </w:t>
      </w:r>
      <w:r w:rsidR="008D6D0E">
        <w:t>to 3.33 USD/m</w:t>
      </w:r>
      <w:r w:rsidR="008D6D0E">
        <w:rPr>
          <w:vertAlign w:val="superscript"/>
        </w:rPr>
        <w:t>3</w:t>
      </w:r>
      <w:r w:rsidR="008D6D0E">
        <w:t>.</w:t>
      </w:r>
      <w:r w:rsidR="005925C4">
        <w:t xml:space="preserve"> For these calculations, the costs of the basic dykes and spillways without rip-rap have been used.</w:t>
      </w:r>
    </w:p>
    <w:p w:rsidR="0092242E" w:rsidRDefault="0092242E" w:rsidP="0092242E">
      <w:pPr>
        <w:pStyle w:val="Caption"/>
      </w:pPr>
      <w:r>
        <w:t xml:space="preserve">Table </w:t>
      </w:r>
      <w:r w:rsidR="0023469F">
        <w:fldChar w:fldCharType="begin"/>
      </w:r>
      <w:r w:rsidR="0023469F">
        <w:instrText xml:space="preserve"> SEQ Table \* ARABIC </w:instrText>
      </w:r>
      <w:r w:rsidR="0023469F">
        <w:fldChar w:fldCharType="separate"/>
      </w:r>
      <w:r w:rsidR="000566D2">
        <w:rPr>
          <w:noProof/>
        </w:rPr>
        <w:t>5</w:t>
      </w:r>
      <w:r w:rsidR="0023469F">
        <w:rPr>
          <w:noProof/>
        </w:rPr>
        <w:fldChar w:fldCharType="end"/>
      </w:r>
      <w:r>
        <w:t xml:space="preserve">: Cost effectiveness for creating </w:t>
      </w:r>
      <w:r w:rsidR="008D6D0E">
        <w:t>wetland areas</w:t>
      </w:r>
    </w:p>
    <w:p w:rsidR="0092242E" w:rsidRPr="003A71D3" w:rsidRDefault="0092242E" w:rsidP="003A71D3">
      <w:r w:rsidRPr="0092242E">
        <w:rPr>
          <w:noProof/>
        </w:rPr>
        <w:drawing>
          <wp:inline distT="0" distB="0" distL="0" distR="0" wp14:anchorId="1E581217" wp14:editId="33BACFFA">
            <wp:extent cx="5943600" cy="170759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3600" cy="1707594"/>
                    </a:xfrm>
                    <a:prstGeom prst="rect">
                      <a:avLst/>
                    </a:prstGeom>
                    <a:noFill/>
                    <a:ln>
                      <a:noFill/>
                    </a:ln>
                  </pic:spPr>
                </pic:pic>
              </a:graphicData>
            </a:graphic>
          </wp:inline>
        </w:drawing>
      </w:r>
    </w:p>
    <w:p w:rsidR="000566D2" w:rsidRDefault="000566D2" w:rsidP="00DA4796">
      <w:r>
        <w:t xml:space="preserve">It was noted that Dy-04 at </w:t>
      </w:r>
      <w:proofErr w:type="spellStart"/>
      <w:r>
        <w:t>Keosangkham</w:t>
      </w:r>
      <w:proofErr w:type="spellEnd"/>
      <w:r>
        <w:t xml:space="preserve"> has a relatively small surface area, and therefore a high unit cost per m</w:t>
      </w:r>
      <w:r w:rsidRPr="000566D2">
        <w:rPr>
          <w:vertAlign w:val="superscript"/>
        </w:rPr>
        <w:t>2</w:t>
      </w:r>
      <w:r>
        <w:t>. It is suggested that this area might be increased slightly by increasing the height of the dyke to say 2.7 m (like Dy-01) in which case the surface area of the wetland would be increased, say to about 2,000 m</w:t>
      </w:r>
      <w:r>
        <w:rPr>
          <w:vertAlign w:val="superscript"/>
        </w:rPr>
        <w:t>2</w:t>
      </w:r>
      <w:r>
        <w:t xml:space="preserve">. </w:t>
      </w:r>
    </w:p>
    <w:p w:rsidR="000566D2" w:rsidRPr="009E74A9" w:rsidRDefault="009E74A9" w:rsidP="00DA4796">
      <w:r>
        <w:t xml:space="preserve">The surface areas of the wetlands behind Dy-4 and Dy-05 appear smaller than the other  wetlands, but are in fact comparable to dug fish ponds, that may have a rectangular shape 20 m x 50 m = 1,000 </w:t>
      </w:r>
      <w:r w:rsidRPr="009E74A9">
        <w:t>m</w:t>
      </w:r>
      <w:r w:rsidRPr="009E74A9">
        <w:rPr>
          <w:vertAlign w:val="superscript"/>
        </w:rPr>
        <w:t>2</w:t>
      </w:r>
      <w:r>
        <w:t xml:space="preserve">. </w:t>
      </w:r>
      <w:r w:rsidR="000566D2" w:rsidRPr="009E74A9">
        <w:t>For</w:t>
      </w:r>
      <w:r w:rsidR="000566D2">
        <w:t xml:space="preserve"> comparison with </w:t>
      </w:r>
      <w:r>
        <w:t>wetlands used for livelihoods activities, an interesting cost comparison can be made where fishponds are dug out of existing flat land and earth banks created around the pond. Excavation costs are listed as $8.00 per m</w:t>
      </w:r>
      <w:r>
        <w:rPr>
          <w:vertAlign w:val="superscript"/>
        </w:rPr>
        <w:t>3</w:t>
      </w:r>
      <w:r>
        <w:t>. In order to create a fish pond of 1,500 m</w:t>
      </w:r>
      <w:r>
        <w:rPr>
          <w:vertAlign w:val="superscript"/>
        </w:rPr>
        <w:t>2</w:t>
      </w:r>
      <w:r>
        <w:t xml:space="preserve"> and 1,034 m</w:t>
      </w:r>
      <w:r>
        <w:rPr>
          <w:vertAlign w:val="superscript"/>
        </w:rPr>
        <w:t>3</w:t>
      </w:r>
      <w:r>
        <w:t xml:space="preserve"> (Dy-04) the costs to excavate that volume would be $8,272, more than double the cost of building the dyke at Dy-04 ($3,444). The construction of this type of wetlands for aquaculture would therefore appear very competitive.</w:t>
      </w:r>
      <w:r w:rsidR="005925C4">
        <w:t xml:space="preserve"> However, fish ponds tend to have a uniform depth, whilst this fish pond at Dy-04 would be</w:t>
      </w:r>
      <w:r w:rsidR="002C3805">
        <w:t xml:space="preserve"> long and narrow and deep at one end, </w:t>
      </w:r>
      <w:proofErr w:type="spellStart"/>
      <w:r w:rsidR="002C3805">
        <w:t>shallowing</w:t>
      </w:r>
      <w:proofErr w:type="spellEnd"/>
      <w:r w:rsidR="002C3805">
        <w:t xml:space="preserve"> towards the upstream.</w:t>
      </w:r>
    </w:p>
    <w:p w:rsidR="00150075" w:rsidRDefault="00150075" w:rsidP="00150075"/>
    <w:p w:rsidR="000D0AB4" w:rsidRDefault="000D0AB4">
      <w:pPr>
        <w:rPr>
          <w:rFonts w:asciiTheme="majorHAnsi" w:eastAsiaTheme="majorEastAsia" w:hAnsiTheme="majorHAnsi" w:cstheme="majorBidi"/>
          <w:b/>
          <w:bCs/>
          <w:color w:val="365F91" w:themeColor="accent1" w:themeShade="BF"/>
          <w:sz w:val="28"/>
          <w:szCs w:val="28"/>
        </w:rPr>
      </w:pPr>
      <w:r>
        <w:br w:type="page"/>
      </w:r>
    </w:p>
    <w:p w:rsidR="008D6D0E" w:rsidRDefault="008D6D0E" w:rsidP="00EB1753">
      <w:pPr>
        <w:pStyle w:val="Heading1"/>
      </w:pPr>
      <w:bookmarkStart w:id="28" w:name="_Toc333351224"/>
      <w:r>
        <w:lastRenderedPageBreak/>
        <w:t>Water levels in the m</w:t>
      </w:r>
      <w:r w:rsidR="00EB1753">
        <w:t xml:space="preserve">ain reservoir and </w:t>
      </w:r>
      <w:r>
        <w:t>implications for created wetlands</w:t>
      </w:r>
      <w:bookmarkEnd w:id="28"/>
    </w:p>
    <w:p w:rsidR="00D05AF6" w:rsidRDefault="00D05AF6" w:rsidP="008D6D0E">
      <w:r>
        <w:t xml:space="preserve">The functioning of the wetlands created is very dependent upon the seasonal patterns of filling and drying. This in turn is dependent upon </w:t>
      </w:r>
    </w:p>
    <w:p w:rsidR="00D05AF6" w:rsidRDefault="00D05AF6" w:rsidP="00D05AF6">
      <w:pPr>
        <w:pStyle w:val="ListParagraph"/>
        <w:numPr>
          <w:ilvl w:val="0"/>
          <w:numId w:val="23"/>
        </w:numPr>
      </w:pPr>
      <w:r>
        <w:t>The seasonal filling of the reservoir to Full Supply Level which takes place in September and October</w:t>
      </w:r>
    </w:p>
    <w:p w:rsidR="00D05AF6" w:rsidRDefault="00D05AF6" w:rsidP="00D05AF6">
      <w:pPr>
        <w:pStyle w:val="ListParagraph"/>
        <w:numPr>
          <w:ilvl w:val="0"/>
          <w:numId w:val="23"/>
        </w:numPr>
      </w:pPr>
      <w:r>
        <w:t>The drawdown which starts in November to the lowest levels expected in May/June each year</w:t>
      </w:r>
    </w:p>
    <w:p w:rsidR="00D05AF6" w:rsidRDefault="00D05AF6" w:rsidP="00D05AF6">
      <w:pPr>
        <w:pStyle w:val="ListParagraph"/>
        <w:numPr>
          <w:ilvl w:val="0"/>
          <w:numId w:val="23"/>
        </w:numPr>
      </w:pPr>
      <w:r>
        <w:t>Local rainfall and run-off in the micro-catchment of the seasonal stream</w:t>
      </w:r>
    </w:p>
    <w:p w:rsidR="00D05AF6" w:rsidRDefault="00D05AF6" w:rsidP="00D05AF6">
      <w:pPr>
        <w:pStyle w:val="ListParagraph"/>
        <w:numPr>
          <w:ilvl w:val="0"/>
          <w:numId w:val="23"/>
        </w:numPr>
      </w:pPr>
      <w:r>
        <w:t xml:space="preserve">Local </w:t>
      </w:r>
      <w:proofErr w:type="spellStart"/>
      <w:r>
        <w:t>evapo</w:t>
      </w:r>
      <w:proofErr w:type="spellEnd"/>
      <w:r>
        <w:t>-transpiration and seepage.</w:t>
      </w:r>
      <w:r w:rsidR="002C3805">
        <w:t xml:space="preserve"> </w:t>
      </w:r>
    </w:p>
    <w:p w:rsidR="002C3805" w:rsidRDefault="002C3805" w:rsidP="002C3805">
      <w:r>
        <w:t xml:space="preserve">It is noted that for this area the rainfall tends to be higher than the PET (potential </w:t>
      </w:r>
      <w:proofErr w:type="spellStart"/>
      <w:r>
        <w:t>evapo</w:t>
      </w:r>
      <w:proofErr w:type="spellEnd"/>
      <w:r>
        <w:t>-transpiration) so these wetlands will receive a net contribution from rainfall as well as inundation with the reservoir. The very small size of these wetland</w:t>
      </w:r>
      <w:r w:rsidR="0032575F">
        <w:t xml:space="preserve">s (storing </w:t>
      </w:r>
      <w:r w:rsidR="007341A5">
        <w:t xml:space="preserve">in total just 0.001%) of the total reservoir volume means that they </w:t>
      </w:r>
      <w:r>
        <w:t>will make no significant difference to the water availability for hydropower</w:t>
      </w:r>
      <w:r w:rsidR="0032575F">
        <w:t xml:space="preserve">. </w:t>
      </w:r>
      <w:r w:rsidR="007341A5">
        <w:t xml:space="preserve">A huge </w:t>
      </w:r>
      <w:proofErr w:type="gramStart"/>
      <w:r w:rsidR="007341A5">
        <w:t xml:space="preserve">number </w:t>
      </w:r>
      <w:r>
        <w:t xml:space="preserve"> more</w:t>
      </w:r>
      <w:proofErr w:type="gramEnd"/>
      <w:r>
        <w:t xml:space="preserve"> </w:t>
      </w:r>
      <w:r w:rsidR="0032575F">
        <w:t xml:space="preserve">would need to be </w:t>
      </w:r>
      <w:r>
        <w:t xml:space="preserve">constructed, </w:t>
      </w:r>
      <w:r w:rsidR="0032575F">
        <w:t xml:space="preserve">before this would </w:t>
      </w:r>
      <w:r>
        <w:t xml:space="preserve">become an issue. </w:t>
      </w:r>
    </w:p>
    <w:p w:rsidR="00D05AF6" w:rsidRDefault="00D05AF6" w:rsidP="008D6D0E">
      <w:r>
        <w:t xml:space="preserve">Using simulated water level figures for the Nam </w:t>
      </w:r>
      <w:proofErr w:type="spellStart"/>
      <w:r>
        <w:t>Gnouang</w:t>
      </w:r>
      <w:proofErr w:type="spellEnd"/>
      <w:r>
        <w:t xml:space="preserve"> reservoir modeled by IWMI based upon rainfall figures for the period between 1986 and 2011</w:t>
      </w:r>
      <w:r w:rsidR="00DF0CF9">
        <w:rPr>
          <w:rStyle w:val="FootnoteReference"/>
        </w:rPr>
        <w:footnoteReference w:id="5"/>
      </w:r>
      <w:r>
        <w:t xml:space="preserve"> it is possible to get an estimate of when the wetlands may begin to be inundated each year as the water rises and when they would be left high above the reservoir level as the water is drawn down.</w:t>
      </w:r>
    </w:p>
    <w:p w:rsidR="00D05AF6" w:rsidRDefault="000D5DC9" w:rsidP="008D6D0E">
      <w:r>
        <w:t xml:space="preserve">The simulated average monthly figures for the water level in the Nam </w:t>
      </w:r>
      <w:proofErr w:type="spellStart"/>
      <w:r>
        <w:t>Gnouang</w:t>
      </w:r>
      <w:proofErr w:type="spellEnd"/>
      <w:r>
        <w:t xml:space="preserve"> reservoir are shown in Table 5 and Figure </w:t>
      </w:r>
      <w:r w:rsidR="00DD35F2">
        <w:t>4</w:t>
      </w:r>
      <w:r>
        <w:t xml:space="preserve">. It can be seen that only for maximum rainfall years would the Full Supply Level be achieved, whilst for average rainfall years, the water level might reach 450 </w:t>
      </w:r>
      <w:proofErr w:type="spellStart"/>
      <w:r>
        <w:t>masl</w:t>
      </w:r>
      <w:proofErr w:type="spellEnd"/>
      <w:r>
        <w:t xml:space="preserve"> in November, and for low rainfall years</w:t>
      </w:r>
      <w:r w:rsidR="00DF0CF9">
        <w:t xml:space="preserve"> the water level in the reservoir may only reach 440 </w:t>
      </w:r>
      <w:proofErr w:type="spellStart"/>
      <w:r w:rsidR="00DF0CF9">
        <w:t>masl</w:t>
      </w:r>
      <w:proofErr w:type="spellEnd"/>
      <w:r w:rsidR="00DF0CF9">
        <w:t>. The Minimum Operating Level is likely only to be reached in low rainfall years.</w:t>
      </w:r>
      <w:r>
        <w:t xml:space="preserve"> </w:t>
      </w:r>
    </w:p>
    <w:p w:rsidR="002C3805" w:rsidRDefault="002C3805">
      <w:pPr>
        <w:rPr>
          <w:b/>
          <w:bCs/>
          <w:color w:val="4F81BD" w:themeColor="accent1"/>
          <w:sz w:val="18"/>
          <w:szCs w:val="18"/>
        </w:rPr>
      </w:pPr>
      <w:r>
        <w:br w:type="page"/>
      </w:r>
    </w:p>
    <w:p w:rsidR="000D5DC9" w:rsidRDefault="000D5DC9" w:rsidP="000D5DC9">
      <w:pPr>
        <w:pStyle w:val="Caption"/>
      </w:pPr>
      <w:r>
        <w:lastRenderedPageBreak/>
        <w:t xml:space="preserve">Table </w:t>
      </w:r>
      <w:r w:rsidR="0023469F">
        <w:fldChar w:fldCharType="begin"/>
      </w:r>
      <w:r w:rsidR="0023469F">
        <w:instrText xml:space="preserve"> SEQ Table \* ARABIC </w:instrText>
      </w:r>
      <w:r w:rsidR="0023469F">
        <w:fldChar w:fldCharType="separate"/>
      </w:r>
      <w:r w:rsidR="000566D2">
        <w:rPr>
          <w:noProof/>
        </w:rPr>
        <w:t>6</w:t>
      </w:r>
      <w:r w:rsidR="0023469F">
        <w:rPr>
          <w:noProof/>
        </w:rPr>
        <w:fldChar w:fldCharType="end"/>
      </w:r>
      <w:r>
        <w:t>: S</w:t>
      </w:r>
      <w:r w:rsidRPr="000D5DC9">
        <w:t xml:space="preserve">imulated average monthly figures for the water level in the Nam </w:t>
      </w:r>
      <w:proofErr w:type="spellStart"/>
      <w:r w:rsidRPr="000D5DC9">
        <w:t>Gnouang</w:t>
      </w:r>
      <w:proofErr w:type="spellEnd"/>
      <w:r w:rsidRPr="000D5DC9">
        <w:t xml:space="preserve"> reservoir</w:t>
      </w:r>
    </w:p>
    <w:tbl>
      <w:tblPr>
        <w:tblW w:w="3795" w:type="dxa"/>
        <w:jc w:val="center"/>
        <w:tblInd w:w="93" w:type="dxa"/>
        <w:tblLook w:val="04A0" w:firstRow="1" w:lastRow="0" w:firstColumn="1" w:lastColumn="0" w:noHBand="0" w:noVBand="1"/>
      </w:tblPr>
      <w:tblGrid>
        <w:gridCol w:w="915"/>
        <w:gridCol w:w="900"/>
        <w:gridCol w:w="990"/>
        <w:gridCol w:w="990"/>
      </w:tblGrid>
      <w:tr w:rsidR="000D5DC9" w:rsidRPr="000D5DC9" w:rsidTr="002C3805">
        <w:trPr>
          <w:trHeight w:val="312"/>
          <w:jc w:val="center"/>
        </w:trPr>
        <w:tc>
          <w:tcPr>
            <w:tcW w:w="915" w:type="dxa"/>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bottom"/>
            <w:hideMark/>
          </w:tcPr>
          <w:p w:rsidR="000D5DC9" w:rsidRPr="000D5DC9" w:rsidRDefault="000D5DC9" w:rsidP="000D5DC9">
            <w:pPr>
              <w:spacing w:after="0" w:line="240" w:lineRule="auto"/>
              <w:jc w:val="center"/>
              <w:rPr>
                <w:rFonts w:eastAsia="Times New Roman" w:cstheme="minorHAnsi"/>
                <w:b/>
                <w:bCs/>
                <w:color w:val="000000"/>
                <w:sz w:val="20"/>
                <w:szCs w:val="20"/>
              </w:rPr>
            </w:pPr>
            <w:r w:rsidRPr="000D5DC9">
              <w:rPr>
                <w:rFonts w:eastAsia="Times New Roman" w:cstheme="minorHAnsi"/>
                <w:b/>
                <w:bCs/>
                <w:color w:val="000000"/>
                <w:sz w:val="20"/>
                <w:szCs w:val="20"/>
              </w:rPr>
              <w:t>Month</w:t>
            </w:r>
          </w:p>
        </w:tc>
        <w:tc>
          <w:tcPr>
            <w:tcW w:w="900" w:type="dxa"/>
            <w:tcBorders>
              <w:top w:val="single" w:sz="8" w:space="0" w:color="auto"/>
              <w:left w:val="nil"/>
              <w:bottom w:val="single" w:sz="4" w:space="0" w:color="auto"/>
              <w:right w:val="single" w:sz="4" w:space="0" w:color="auto"/>
            </w:tcBorders>
            <w:shd w:val="clear" w:color="auto" w:fill="C6D9F1" w:themeFill="text2" w:themeFillTint="33"/>
            <w:noWrap/>
            <w:vAlign w:val="bottom"/>
            <w:hideMark/>
          </w:tcPr>
          <w:p w:rsidR="000D5DC9" w:rsidRPr="000D5DC9" w:rsidRDefault="000D5DC9" w:rsidP="000D5DC9">
            <w:pPr>
              <w:spacing w:after="0" w:line="240" w:lineRule="auto"/>
              <w:jc w:val="center"/>
              <w:rPr>
                <w:rFonts w:eastAsia="Times New Roman" w:cstheme="minorHAnsi"/>
                <w:b/>
                <w:bCs/>
                <w:color w:val="000000"/>
                <w:sz w:val="20"/>
                <w:szCs w:val="20"/>
              </w:rPr>
            </w:pPr>
            <w:r w:rsidRPr="000D5DC9">
              <w:rPr>
                <w:rFonts w:eastAsia="Times New Roman" w:cstheme="minorHAnsi"/>
                <w:b/>
                <w:bCs/>
                <w:color w:val="000000"/>
                <w:sz w:val="20"/>
                <w:szCs w:val="20"/>
              </w:rPr>
              <w:t>Mean</w:t>
            </w:r>
          </w:p>
        </w:tc>
        <w:tc>
          <w:tcPr>
            <w:tcW w:w="990" w:type="dxa"/>
            <w:tcBorders>
              <w:top w:val="single" w:sz="8" w:space="0" w:color="auto"/>
              <w:left w:val="nil"/>
              <w:bottom w:val="single" w:sz="4" w:space="0" w:color="auto"/>
              <w:right w:val="single" w:sz="4" w:space="0" w:color="auto"/>
            </w:tcBorders>
            <w:shd w:val="clear" w:color="auto" w:fill="C6D9F1" w:themeFill="text2" w:themeFillTint="33"/>
            <w:noWrap/>
            <w:vAlign w:val="bottom"/>
            <w:hideMark/>
          </w:tcPr>
          <w:p w:rsidR="000D5DC9" w:rsidRPr="000D5DC9" w:rsidRDefault="000D5DC9" w:rsidP="000D5DC9">
            <w:pPr>
              <w:spacing w:after="0" w:line="240" w:lineRule="auto"/>
              <w:jc w:val="center"/>
              <w:rPr>
                <w:rFonts w:eastAsia="Times New Roman" w:cstheme="minorHAnsi"/>
                <w:b/>
                <w:bCs/>
                <w:color w:val="000000"/>
                <w:sz w:val="20"/>
                <w:szCs w:val="20"/>
              </w:rPr>
            </w:pPr>
            <w:r w:rsidRPr="000D5DC9">
              <w:rPr>
                <w:rFonts w:eastAsia="Times New Roman" w:cstheme="minorHAnsi"/>
                <w:b/>
                <w:bCs/>
                <w:color w:val="000000"/>
                <w:sz w:val="20"/>
                <w:szCs w:val="20"/>
              </w:rPr>
              <w:t>Max</w:t>
            </w:r>
          </w:p>
        </w:tc>
        <w:tc>
          <w:tcPr>
            <w:tcW w:w="990"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rsidR="000D5DC9" w:rsidRPr="000D5DC9" w:rsidRDefault="000D5DC9" w:rsidP="000D5DC9">
            <w:pPr>
              <w:spacing w:after="0" w:line="240" w:lineRule="auto"/>
              <w:jc w:val="center"/>
              <w:rPr>
                <w:rFonts w:eastAsia="Times New Roman" w:cstheme="minorHAnsi"/>
                <w:b/>
                <w:bCs/>
                <w:color w:val="000000"/>
                <w:sz w:val="20"/>
                <w:szCs w:val="20"/>
              </w:rPr>
            </w:pPr>
            <w:r w:rsidRPr="000D5DC9">
              <w:rPr>
                <w:rFonts w:eastAsia="Times New Roman" w:cstheme="minorHAnsi"/>
                <w:b/>
                <w:bCs/>
                <w:color w:val="000000"/>
                <w:sz w:val="20"/>
                <w:szCs w:val="20"/>
              </w:rPr>
              <w:t>Min</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rsidR="000D5DC9" w:rsidRPr="000D5DC9" w:rsidRDefault="000D5DC9" w:rsidP="000D5DC9">
            <w:pPr>
              <w:spacing w:after="0" w:line="240" w:lineRule="auto"/>
              <w:jc w:val="center"/>
              <w:rPr>
                <w:rFonts w:eastAsia="Times New Roman" w:cstheme="minorHAnsi"/>
                <w:b/>
                <w:bCs/>
                <w:color w:val="000000"/>
                <w:sz w:val="20"/>
                <w:szCs w:val="20"/>
              </w:rPr>
            </w:pPr>
            <w:r w:rsidRPr="000D5DC9">
              <w:rPr>
                <w:rFonts w:eastAsia="Times New Roman" w:cstheme="minorHAnsi"/>
                <w:b/>
                <w:bCs/>
                <w:color w:val="000000"/>
                <w:sz w:val="20"/>
                <w:szCs w:val="20"/>
              </w:rPr>
              <w:t> </w:t>
            </w:r>
          </w:p>
        </w:tc>
        <w:tc>
          <w:tcPr>
            <w:tcW w:w="900" w:type="dxa"/>
            <w:tcBorders>
              <w:top w:val="nil"/>
              <w:left w:val="nil"/>
              <w:bottom w:val="single" w:sz="4" w:space="0" w:color="auto"/>
              <w:right w:val="single" w:sz="4" w:space="0" w:color="auto"/>
            </w:tcBorders>
            <w:shd w:val="clear" w:color="auto" w:fill="C6D9F1" w:themeFill="text2" w:themeFillTint="33"/>
            <w:noWrap/>
            <w:vAlign w:val="bottom"/>
            <w:hideMark/>
          </w:tcPr>
          <w:p w:rsidR="000D5DC9" w:rsidRPr="000D5DC9" w:rsidRDefault="000D5DC9" w:rsidP="000D5DC9">
            <w:pPr>
              <w:spacing w:after="0" w:line="240" w:lineRule="auto"/>
              <w:jc w:val="center"/>
              <w:rPr>
                <w:rFonts w:eastAsia="Times New Roman" w:cstheme="minorHAnsi"/>
                <w:b/>
                <w:bCs/>
                <w:color w:val="000000"/>
                <w:sz w:val="20"/>
                <w:szCs w:val="20"/>
              </w:rPr>
            </w:pPr>
            <w:proofErr w:type="spellStart"/>
            <w:r w:rsidRPr="000D5DC9">
              <w:rPr>
                <w:rFonts w:eastAsia="Times New Roman" w:cstheme="minorHAnsi"/>
                <w:b/>
                <w:bCs/>
                <w:color w:val="000000"/>
                <w:sz w:val="20"/>
                <w:szCs w:val="20"/>
              </w:rPr>
              <w:t>masl</w:t>
            </w:r>
            <w:proofErr w:type="spellEnd"/>
          </w:p>
        </w:tc>
        <w:tc>
          <w:tcPr>
            <w:tcW w:w="990" w:type="dxa"/>
            <w:tcBorders>
              <w:top w:val="nil"/>
              <w:left w:val="nil"/>
              <w:bottom w:val="single" w:sz="4" w:space="0" w:color="auto"/>
              <w:right w:val="single" w:sz="4" w:space="0" w:color="auto"/>
            </w:tcBorders>
            <w:shd w:val="clear" w:color="auto" w:fill="C6D9F1" w:themeFill="text2" w:themeFillTint="33"/>
            <w:noWrap/>
            <w:vAlign w:val="bottom"/>
            <w:hideMark/>
          </w:tcPr>
          <w:p w:rsidR="000D5DC9" w:rsidRPr="000D5DC9" w:rsidRDefault="000D5DC9" w:rsidP="000D5DC9">
            <w:pPr>
              <w:spacing w:after="0" w:line="240" w:lineRule="auto"/>
              <w:jc w:val="center"/>
              <w:rPr>
                <w:rFonts w:eastAsia="Times New Roman" w:cstheme="minorHAnsi"/>
                <w:b/>
                <w:bCs/>
                <w:color w:val="000000"/>
                <w:sz w:val="20"/>
                <w:szCs w:val="20"/>
              </w:rPr>
            </w:pPr>
            <w:proofErr w:type="spellStart"/>
            <w:r w:rsidRPr="000D5DC9">
              <w:rPr>
                <w:rFonts w:eastAsia="Times New Roman" w:cstheme="minorHAnsi"/>
                <w:b/>
                <w:bCs/>
                <w:color w:val="000000"/>
                <w:sz w:val="20"/>
                <w:szCs w:val="20"/>
              </w:rPr>
              <w:t>masl</w:t>
            </w:r>
            <w:proofErr w:type="spellEnd"/>
          </w:p>
        </w:tc>
        <w:tc>
          <w:tcPr>
            <w:tcW w:w="990" w:type="dxa"/>
            <w:tcBorders>
              <w:top w:val="nil"/>
              <w:left w:val="nil"/>
              <w:bottom w:val="single" w:sz="4" w:space="0" w:color="auto"/>
              <w:right w:val="single" w:sz="8" w:space="0" w:color="auto"/>
            </w:tcBorders>
            <w:shd w:val="clear" w:color="auto" w:fill="C6D9F1" w:themeFill="text2" w:themeFillTint="33"/>
            <w:noWrap/>
            <w:vAlign w:val="bottom"/>
            <w:hideMark/>
          </w:tcPr>
          <w:p w:rsidR="000D5DC9" w:rsidRPr="000D5DC9" w:rsidRDefault="000D5DC9" w:rsidP="000D5DC9">
            <w:pPr>
              <w:spacing w:after="0" w:line="240" w:lineRule="auto"/>
              <w:jc w:val="center"/>
              <w:rPr>
                <w:rFonts w:eastAsia="Times New Roman" w:cstheme="minorHAnsi"/>
                <w:b/>
                <w:bCs/>
                <w:color w:val="000000"/>
                <w:sz w:val="20"/>
                <w:szCs w:val="20"/>
              </w:rPr>
            </w:pPr>
            <w:proofErr w:type="spellStart"/>
            <w:r w:rsidRPr="000D5DC9">
              <w:rPr>
                <w:rFonts w:eastAsia="Times New Roman" w:cstheme="minorHAnsi"/>
                <w:b/>
                <w:bCs/>
                <w:color w:val="000000"/>
                <w:sz w:val="20"/>
                <w:szCs w:val="20"/>
              </w:rPr>
              <w:t>masl</w:t>
            </w:r>
            <w:proofErr w:type="spellEnd"/>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Jan</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447.31</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453.49</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440.43</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Feb</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443.79</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449.92</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438.53</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Mar</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439.47</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445.94</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434.03</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Apr</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434.01</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441.2</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426.57</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May</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426.78</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434.58</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420.05</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Jun</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421.77</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428.11</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420</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Jul</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422.28</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428.01</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420.95</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Aug</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427.18</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434.78</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423.97</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Sep</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435</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443.7</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428.06</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Oct</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441.91</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452.53</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432.87</w:t>
            </w:r>
          </w:p>
        </w:tc>
      </w:tr>
      <w:tr w:rsidR="000D5DC9" w:rsidRPr="000D5DC9" w:rsidTr="002C3805">
        <w:trPr>
          <w:trHeight w:val="312"/>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Nov</w:t>
            </w:r>
          </w:p>
        </w:tc>
        <w:tc>
          <w:tcPr>
            <w:tcW w:w="90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447.17</w:t>
            </w:r>
          </w:p>
        </w:tc>
        <w:tc>
          <w:tcPr>
            <w:tcW w:w="990" w:type="dxa"/>
            <w:tcBorders>
              <w:top w:val="nil"/>
              <w:left w:val="nil"/>
              <w:bottom w:val="single" w:sz="4"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455</w:t>
            </w:r>
          </w:p>
        </w:tc>
        <w:tc>
          <w:tcPr>
            <w:tcW w:w="990" w:type="dxa"/>
            <w:tcBorders>
              <w:top w:val="nil"/>
              <w:left w:val="nil"/>
              <w:bottom w:val="single" w:sz="4"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437.78</w:t>
            </w:r>
          </w:p>
        </w:tc>
      </w:tr>
      <w:tr w:rsidR="000D5DC9" w:rsidRPr="000D5DC9" w:rsidTr="002C3805">
        <w:trPr>
          <w:trHeight w:val="324"/>
          <w:jc w:val="center"/>
        </w:trPr>
        <w:tc>
          <w:tcPr>
            <w:tcW w:w="915" w:type="dxa"/>
            <w:tcBorders>
              <w:top w:val="nil"/>
              <w:left w:val="single" w:sz="8" w:space="0" w:color="auto"/>
              <w:bottom w:val="single" w:sz="8" w:space="0" w:color="auto"/>
              <w:right w:val="single" w:sz="4" w:space="0" w:color="auto"/>
            </w:tcBorders>
            <w:shd w:val="clear" w:color="auto" w:fill="auto"/>
            <w:noWrap/>
            <w:vAlign w:val="bottom"/>
            <w:hideMark/>
          </w:tcPr>
          <w:p w:rsidR="000D5DC9" w:rsidRPr="000D5DC9" w:rsidRDefault="000D5DC9" w:rsidP="000D5DC9">
            <w:pPr>
              <w:spacing w:after="0" w:line="240" w:lineRule="auto"/>
              <w:rPr>
                <w:rFonts w:eastAsia="Times New Roman" w:cstheme="minorHAnsi"/>
                <w:color w:val="000000"/>
                <w:sz w:val="20"/>
                <w:szCs w:val="20"/>
              </w:rPr>
            </w:pPr>
            <w:r w:rsidRPr="000D5DC9">
              <w:rPr>
                <w:rFonts w:eastAsia="Times New Roman" w:cstheme="minorHAnsi"/>
                <w:color w:val="000000"/>
                <w:sz w:val="20"/>
                <w:szCs w:val="20"/>
              </w:rPr>
              <w:t>Dec</w:t>
            </w:r>
          </w:p>
        </w:tc>
        <w:tc>
          <w:tcPr>
            <w:tcW w:w="900" w:type="dxa"/>
            <w:tcBorders>
              <w:top w:val="nil"/>
              <w:left w:val="nil"/>
              <w:bottom w:val="single" w:sz="8"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449.09</w:t>
            </w:r>
          </w:p>
        </w:tc>
        <w:tc>
          <w:tcPr>
            <w:tcW w:w="990" w:type="dxa"/>
            <w:tcBorders>
              <w:top w:val="nil"/>
              <w:left w:val="nil"/>
              <w:bottom w:val="single" w:sz="8" w:space="0" w:color="auto"/>
              <w:right w:val="single" w:sz="4"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454.96</w:t>
            </w:r>
          </w:p>
        </w:tc>
        <w:tc>
          <w:tcPr>
            <w:tcW w:w="990" w:type="dxa"/>
            <w:tcBorders>
              <w:top w:val="nil"/>
              <w:left w:val="nil"/>
              <w:bottom w:val="single" w:sz="8" w:space="0" w:color="auto"/>
              <w:right w:val="single" w:sz="8" w:space="0" w:color="auto"/>
            </w:tcBorders>
            <w:shd w:val="clear" w:color="auto" w:fill="auto"/>
            <w:noWrap/>
            <w:vAlign w:val="bottom"/>
            <w:hideMark/>
          </w:tcPr>
          <w:p w:rsidR="000D5DC9" w:rsidRPr="000D5DC9" w:rsidRDefault="000D5DC9" w:rsidP="000D5DC9">
            <w:pPr>
              <w:spacing w:after="0" w:line="240" w:lineRule="auto"/>
              <w:jc w:val="right"/>
              <w:rPr>
                <w:rFonts w:eastAsia="Times New Roman" w:cstheme="minorHAnsi"/>
                <w:color w:val="000000"/>
                <w:sz w:val="20"/>
                <w:szCs w:val="20"/>
              </w:rPr>
            </w:pPr>
            <w:r w:rsidRPr="000D5DC9">
              <w:rPr>
                <w:rFonts w:eastAsia="Times New Roman" w:cstheme="minorHAnsi"/>
                <w:color w:val="000000"/>
                <w:sz w:val="20"/>
                <w:szCs w:val="20"/>
              </w:rPr>
              <w:t>439.72</w:t>
            </w:r>
          </w:p>
        </w:tc>
      </w:tr>
    </w:tbl>
    <w:p w:rsidR="00DF0CF9" w:rsidRDefault="00DF0CF9" w:rsidP="002C3805">
      <w:pPr>
        <w:jc w:val="center"/>
      </w:pPr>
    </w:p>
    <w:p w:rsidR="00DD35F2" w:rsidRDefault="00DD35F2" w:rsidP="00DD35F2">
      <w:r>
        <w:t>Figure 4 shows these seasonal fluctuations in water levels in the reservoir together with the water flow levels for each of the wetland as summarized in Table 6.</w:t>
      </w:r>
    </w:p>
    <w:p w:rsidR="00DD35F2" w:rsidRDefault="00DD35F2" w:rsidP="00DD35F2">
      <w:pPr>
        <w:pStyle w:val="Caption"/>
      </w:pPr>
      <w:r>
        <w:t xml:space="preserve">Table </w:t>
      </w:r>
      <w:r w:rsidR="0023469F">
        <w:fldChar w:fldCharType="begin"/>
      </w:r>
      <w:r w:rsidR="0023469F">
        <w:instrText xml:space="preserve"> SEQ Table \* ARABIC </w:instrText>
      </w:r>
      <w:r w:rsidR="0023469F">
        <w:fldChar w:fldCharType="separate"/>
      </w:r>
      <w:r w:rsidR="000566D2">
        <w:rPr>
          <w:noProof/>
        </w:rPr>
        <w:t>7</w:t>
      </w:r>
      <w:r w:rsidR="0023469F">
        <w:rPr>
          <w:noProof/>
        </w:rPr>
        <w:fldChar w:fldCharType="end"/>
      </w:r>
      <w:r>
        <w:t xml:space="preserve"> Levels in the created wetlands – Natural Ground Level and Water Flow Level</w:t>
      </w:r>
    </w:p>
    <w:tbl>
      <w:tblPr>
        <w:tblStyle w:val="TableGrid"/>
        <w:tblW w:w="7848" w:type="dxa"/>
        <w:tblInd w:w="720" w:type="dxa"/>
        <w:tblLayout w:type="fixed"/>
        <w:tblLook w:val="04A0" w:firstRow="1" w:lastRow="0" w:firstColumn="1" w:lastColumn="0" w:noHBand="0" w:noVBand="1"/>
      </w:tblPr>
      <w:tblGrid>
        <w:gridCol w:w="1107"/>
        <w:gridCol w:w="1881"/>
        <w:gridCol w:w="1170"/>
        <w:gridCol w:w="1260"/>
        <w:gridCol w:w="990"/>
        <w:gridCol w:w="630"/>
        <w:gridCol w:w="810"/>
      </w:tblGrid>
      <w:tr w:rsidR="001E7215" w:rsidRPr="00862BC1" w:rsidTr="002C3805">
        <w:tc>
          <w:tcPr>
            <w:tcW w:w="1107" w:type="dxa"/>
            <w:shd w:val="clear" w:color="auto" w:fill="C6D9F1" w:themeFill="text2" w:themeFillTint="33"/>
          </w:tcPr>
          <w:p w:rsidR="001E7215" w:rsidRPr="002C3805" w:rsidRDefault="001E7215" w:rsidP="00DD35F2">
            <w:pPr>
              <w:jc w:val="center"/>
              <w:rPr>
                <w:b/>
              </w:rPr>
            </w:pPr>
            <w:r w:rsidRPr="002C3805">
              <w:rPr>
                <w:b/>
              </w:rPr>
              <w:t>Wetland</w:t>
            </w:r>
            <w:r w:rsidR="009776F9">
              <w:rPr>
                <w:b/>
              </w:rPr>
              <w:t>/Dyke</w:t>
            </w:r>
            <w:r w:rsidRPr="002C3805">
              <w:rPr>
                <w:b/>
              </w:rPr>
              <w:t xml:space="preserve"> No</w:t>
            </w:r>
          </w:p>
        </w:tc>
        <w:tc>
          <w:tcPr>
            <w:tcW w:w="1881" w:type="dxa"/>
            <w:shd w:val="clear" w:color="auto" w:fill="C6D9F1" w:themeFill="text2" w:themeFillTint="33"/>
          </w:tcPr>
          <w:p w:rsidR="001E7215" w:rsidRPr="002C3805" w:rsidRDefault="001E7215" w:rsidP="000566D2">
            <w:pPr>
              <w:jc w:val="center"/>
              <w:rPr>
                <w:b/>
              </w:rPr>
            </w:pPr>
            <w:r w:rsidRPr="002C3805">
              <w:rPr>
                <w:b/>
              </w:rPr>
              <w:t>Location</w:t>
            </w:r>
          </w:p>
        </w:tc>
        <w:tc>
          <w:tcPr>
            <w:tcW w:w="1170" w:type="dxa"/>
            <w:shd w:val="clear" w:color="auto" w:fill="C6D9F1" w:themeFill="text2" w:themeFillTint="33"/>
          </w:tcPr>
          <w:p w:rsidR="001E7215" w:rsidRPr="002C3805" w:rsidRDefault="001E7215" w:rsidP="000566D2">
            <w:pPr>
              <w:jc w:val="center"/>
              <w:rPr>
                <w:b/>
              </w:rPr>
            </w:pPr>
            <w:r w:rsidRPr="002C3805">
              <w:rPr>
                <w:b/>
              </w:rPr>
              <w:t>NGL</w:t>
            </w:r>
          </w:p>
        </w:tc>
        <w:tc>
          <w:tcPr>
            <w:tcW w:w="1260" w:type="dxa"/>
            <w:shd w:val="clear" w:color="auto" w:fill="C6D9F1" w:themeFill="text2" w:themeFillTint="33"/>
          </w:tcPr>
          <w:p w:rsidR="001E7215" w:rsidRPr="002C3805" w:rsidRDefault="001E7215" w:rsidP="000566D2">
            <w:pPr>
              <w:jc w:val="center"/>
              <w:rPr>
                <w:b/>
              </w:rPr>
            </w:pPr>
            <w:r w:rsidRPr="002C3805">
              <w:rPr>
                <w:b/>
              </w:rPr>
              <w:t>WFL</w:t>
            </w:r>
          </w:p>
        </w:tc>
        <w:tc>
          <w:tcPr>
            <w:tcW w:w="2430" w:type="dxa"/>
            <w:gridSpan w:val="3"/>
            <w:shd w:val="clear" w:color="auto" w:fill="C6D9F1" w:themeFill="text2" w:themeFillTint="33"/>
          </w:tcPr>
          <w:p w:rsidR="001E7215" w:rsidRPr="002C3805" w:rsidRDefault="001E7215" w:rsidP="00DC7EFA">
            <w:pPr>
              <w:jc w:val="center"/>
              <w:rPr>
                <w:b/>
              </w:rPr>
            </w:pPr>
            <w:r w:rsidRPr="002C3805">
              <w:rPr>
                <w:b/>
              </w:rPr>
              <w:t>Number of days connected to main reservoir</w:t>
            </w:r>
          </w:p>
        </w:tc>
      </w:tr>
      <w:tr w:rsidR="001E7215" w:rsidRPr="00862BC1" w:rsidTr="002C3805">
        <w:tc>
          <w:tcPr>
            <w:tcW w:w="1107" w:type="dxa"/>
            <w:shd w:val="clear" w:color="auto" w:fill="C6D9F1" w:themeFill="text2" w:themeFillTint="33"/>
          </w:tcPr>
          <w:p w:rsidR="001E7215" w:rsidRPr="002C3805" w:rsidRDefault="001E7215" w:rsidP="00DD35F2">
            <w:pPr>
              <w:jc w:val="center"/>
              <w:rPr>
                <w:b/>
              </w:rPr>
            </w:pPr>
          </w:p>
        </w:tc>
        <w:tc>
          <w:tcPr>
            <w:tcW w:w="1881" w:type="dxa"/>
            <w:shd w:val="clear" w:color="auto" w:fill="C6D9F1" w:themeFill="text2" w:themeFillTint="33"/>
          </w:tcPr>
          <w:p w:rsidR="001E7215" w:rsidRPr="002C3805" w:rsidRDefault="001E7215" w:rsidP="000566D2">
            <w:pPr>
              <w:jc w:val="center"/>
              <w:rPr>
                <w:b/>
              </w:rPr>
            </w:pPr>
          </w:p>
        </w:tc>
        <w:tc>
          <w:tcPr>
            <w:tcW w:w="1170" w:type="dxa"/>
            <w:shd w:val="clear" w:color="auto" w:fill="C6D9F1" w:themeFill="text2" w:themeFillTint="33"/>
          </w:tcPr>
          <w:p w:rsidR="001E7215" w:rsidRPr="002C3805" w:rsidRDefault="001E7215" w:rsidP="000566D2">
            <w:pPr>
              <w:jc w:val="center"/>
              <w:rPr>
                <w:b/>
              </w:rPr>
            </w:pPr>
          </w:p>
        </w:tc>
        <w:tc>
          <w:tcPr>
            <w:tcW w:w="1260" w:type="dxa"/>
            <w:shd w:val="clear" w:color="auto" w:fill="C6D9F1" w:themeFill="text2" w:themeFillTint="33"/>
          </w:tcPr>
          <w:p w:rsidR="001E7215" w:rsidRPr="002C3805" w:rsidRDefault="001E7215" w:rsidP="000566D2">
            <w:pPr>
              <w:jc w:val="center"/>
              <w:rPr>
                <w:b/>
              </w:rPr>
            </w:pPr>
          </w:p>
        </w:tc>
        <w:tc>
          <w:tcPr>
            <w:tcW w:w="2430" w:type="dxa"/>
            <w:gridSpan w:val="3"/>
            <w:shd w:val="clear" w:color="auto" w:fill="C6D9F1" w:themeFill="text2" w:themeFillTint="33"/>
          </w:tcPr>
          <w:p w:rsidR="001E7215" w:rsidRPr="002C3805" w:rsidRDefault="001E7215" w:rsidP="00DC7EFA">
            <w:pPr>
              <w:jc w:val="center"/>
              <w:rPr>
                <w:b/>
              </w:rPr>
            </w:pPr>
            <w:r w:rsidRPr="002C3805">
              <w:rPr>
                <w:b/>
              </w:rPr>
              <w:t>rainfall year</w:t>
            </w:r>
          </w:p>
        </w:tc>
      </w:tr>
      <w:tr w:rsidR="001E7215" w:rsidRPr="00862BC1" w:rsidTr="002C3805">
        <w:tc>
          <w:tcPr>
            <w:tcW w:w="1107" w:type="dxa"/>
            <w:shd w:val="clear" w:color="auto" w:fill="C6D9F1" w:themeFill="text2" w:themeFillTint="33"/>
          </w:tcPr>
          <w:p w:rsidR="001E7215" w:rsidRPr="002C3805" w:rsidRDefault="001E7215" w:rsidP="00DD35F2">
            <w:pPr>
              <w:jc w:val="center"/>
              <w:rPr>
                <w:b/>
              </w:rPr>
            </w:pPr>
          </w:p>
        </w:tc>
        <w:tc>
          <w:tcPr>
            <w:tcW w:w="1881" w:type="dxa"/>
            <w:shd w:val="clear" w:color="auto" w:fill="C6D9F1" w:themeFill="text2" w:themeFillTint="33"/>
          </w:tcPr>
          <w:p w:rsidR="001E7215" w:rsidRPr="002C3805" w:rsidRDefault="001E7215" w:rsidP="000566D2">
            <w:pPr>
              <w:jc w:val="center"/>
              <w:rPr>
                <w:b/>
              </w:rPr>
            </w:pPr>
          </w:p>
        </w:tc>
        <w:tc>
          <w:tcPr>
            <w:tcW w:w="1170" w:type="dxa"/>
            <w:shd w:val="clear" w:color="auto" w:fill="C6D9F1" w:themeFill="text2" w:themeFillTint="33"/>
          </w:tcPr>
          <w:p w:rsidR="001E7215" w:rsidRPr="002C3805" w:rsidRDefault="001E7215" w:rsidP="000566D2">
            <w:pPr>
              <w:jc w:val="center"/>
              <w:rPr>
                <w:b/>
              </w:rPr>
            </w:pPr>
            <w:proofErr w:type="spellStart"/>
            <w:r w:rsidRPr="002C3805">
              <w:rPr>
                <w:b/>
              </w:rPr>
              <w:t>Masl</w:t>
            </w:r>
            <w:proofErr w:type="spellEnd"/>
          </w:p>
        </w:tc>
        <w:tc>
          <w:tcPr>
            <w:tcW w:w="1260" w:type="dxa"/>
            <w:shd w:val="clear" w:color="auto" w:fill="C6D9F1" w:themeFill="text2" w:themeFillTint="33"/>
          </w:tcPr>
          <w:p w:rsidR="001E7215" w:rsidRPr="002C3805" w:rsidRDefault="001E7215" w:rsidP="000566D2">
            <w:pPr>
              <w:jc w:val="center"/>
              <w:rPr>
                <w:b/>
              </w:rPr>
            </w:pPr>
            <w:proofErr w:type="spellStart"/>
            <w:r w:rsidRPr="002C3805">
              <w:rPr>
                <w:b/>
              </w:rPr>
              <w:t>Masl</w:t>
            </w:r>
            <w:proofErr w:type="spellEnd"/>
          </w:p>
        </w:tc>
        <w:tc>
          <w:tcPr>
            <w:tcW w:w="990" w:type="dxa"/>
            <w:shd w:val="clear" w:color="auto" w:fill="C6D9F1" w:themeFill="text2" w:themeFillTint="33"/>
          </w:tcPr>
          <w:p w:rsidR="001E7215" w:rsidRPr="002C3805" w:rsidRDefault="001E7215" w:rsidP="00DC7EFA">
            <w:pPr>
              <w:jc w:val="center"/>
              <w:rPr>
                <w:b/>
              </w:rPr>
            </w:pPr>
            <w:r w:rsidRPr="002C3805">
              <w:rPr>
                <w:b/>
              </w:rPr>
              <w:t>Average</w:t>
            </w:r>
          </w:p>
        </w:tc>
        <w:tc>
          <w:tcPr>
            <w:tcW w:w="630" w:type="dxa"/>
            <w:shd w:val="clear" w:color="auto" w:fill="C6D9F1" w:themeFill="text2" w:themeFillTint="33"/>
          </w:tcPr>
          <w:p w:rsidR="001E7215" w:rsidRPr="002C3805" w:rsidRDefault="001E7215" w:rsidP="00DC7EFA">
            <w:pPr>
              <w:jc w:val="center"/>
              <w:rPr>
                <w:b/>
              </w:rPr>
            </w:pPr>
            <w:r w:rsidRPr="002C3805">
              <w:rPr>
                <w:b/>
              </w:rPr>
              <w:t>Low</w:t>
            </w:r>
          </w:p>
        </w:tc>
        <w:tc>
          <w:tcPr>
            <w:tcW w:w="810" w:type="dxa"/>
            <w:shd w:val="clear" w:color="auto" w:fill="C6D9F1" w:themeFill="text2" w:themeFillTint="33"/>
          </w:tcPr>
          <w:p w:rsidR="001E7215" w:rsidRPr="002C3805" w:rsidRDefault="001E7215" w:rsidP="001E7215">
            <w:pPr>
              <w:jc w:val="center"/>
              <w:rPr>
                <w:b/>
              </w:rPr>
            </w:pPr>
            <w:r w:rsidRPr="002C3805">
              <w:rPr>
                <w:b/>
              </w:rPr>
              <w:t>High</w:t>
            </w:r>
          </w:p>
        </w:tc>
      </w:tr>
      <w:tr w:rsidR="001E7215" w:rsidRPr="00862BC1" w:rsidTr="002C3805">
        <w:tc>
          <w:tcPr>
            <w:tcW w:w="1107" w:type="dxa"/>
          </w:tcPr>
          <w:p w:rsidR="001E7215" w:rsidRPr="00862BC1" w:rsidRDefault="001E7215" w:rsidP="00DD35F2">
            <w:pPr>
              <w:jc w:val="center"/>
            </w:pPr>
            <w:r>
              <w:t>1</w:t>
            </w:r>
          </w:p>
        </w:tc>
        <w:tc>
          <w:tcPr>
            <w:tcW w:w="1881" w:type="dxa"/>
          </w:tcPr>
          <w:p w:rsidR="001E7215" w:rsidRPr="00862BC1" w:rsidRDefault="001E7215" w:rsidP="000566D2">
            <w:r>
              <w:t xml:space="preserve">H. </w:t>
            </w:r>
            <w:proofErr w:type="spellStart"/>
            <w:r>
              <w:t>Gnang</w:t>
            </w:r>
            <w:proofErr w:type="spellEnd"/>
          </w:p>
        </w:tc>
        <w:tc>
          <w:tcPr>
            <w:tcW w:w="1170" w:type="dxa"/>
          </w:tcPr>
          <w:p w:rsidR="001E7215" w:rsidRPr="00862BC1" w:rsidRDefault="001E7215" w:rsidP="000566D2">
            <w:pPr>
              <w:jc w:val="right"/>
            </w:pPr>
            <w:r>
              <w:t>441.00</w:t>
            </w:r>
          </w:p>
        </w:tc>
        <w:tc>
          <w:tcPr>
            <w:tcW w:w="1260" w:type="dxa"/>
          </w:tcPr>
          <w:p w:rsidR="001E7215" w:rsidRPr="00862BC1" w:rsidRDefault="001E7215" w:rsidP="000566D2">
            <w:pPr>
              <w:jc w:val="right"/>
            </w:pPr>
            <w:r w:rsidRPr="00862BC1">
              <w:t xml:space="preserve">443.00 </w:t>
            </w:r>
          </w:p>
        </w:tc>
        <w:tc>
          <w:tcPr>
            <w:tcW w:w="990" w:type="dxa"/>
          </w:tcPr>
          <w:p w:rsidR="001E7215" w:rsidRPr="00862BC1" w:rsidRDefault="001E7215" w:rsidP="000566D2">
            <w:pPr>
              <w:jc w:val="center"/>
            </w:pPr>
            <w:r>
              <w:t>124</w:t>
            </w:r>
          </w:p>
        </w:tc>
        <w:tc>
          <w:tcPr>
            <w:tcW w:w="630" w:type="dxa"/>
          </w:tcPr>
          <w:p w:rsidR="001E7215" w:rsidRDefault="00BF581D" w:rsidP="00DC7EFA">
            <w:pPr>
              <w:jc w:val="center"/>
            </w:pPr>
            <w:r>
              <w:t>0</w:t>
            </w:r>
          </w:p>
        </w:tc>
        <w:tc>
          <w:tcPr>
            <w:tcW w:w="810" w:type="dxa"/>
          </w:tcPr>
          <w:p w:rsidR="001E7215" w:rsidRPr="00862BC1" w:rsidRDefault="00BF581D" w:rsidP="00DC7EFA">
            <w:pPr>
              <w:jc w:val="center"/>
            </w:pPr>
            <w:r>
              <w:t>206</w:t>
            </w:r>
          </w:p>
        </w:tc>
      </w:tr>
      <w:tr w:rsidR="001E7215" w:rsidRPr="00862BC1" w:rsidTr="002C3805">
        <w:tc>
          <w:tcPr>
            <w:tcW w:w="1107" w:type="dxa"/>
          </w:tcPr>
          <w:p w:rsidR="001E7215" w:rsidRPr="00862BC1" w:rsidRDefault="001E7215" w:rsidP="00DD35F2">
            <w:pPr>
              <w:jc w:val="center"/>
            </w:pPr>
            <w:r>
              <w:t>2</w:t>
            </w:r>
          </w:p>
        </w:tc>
        <w:tc>
          <w:tcPr>
            <w:tcW w:w="1881" w:type="dxa"/>
          </w:tcPr>
          <w:p w:rsidR="001E7215" w:rsidRPr="00862BC1" w:rsidRDefault="001E7215" w:rsidP="000566D2">
            <w:r>
              <w:t xml:space="preserve">H. </w:t>
            </w:r>
            <w:proofErr w:type="spellStart"/>
            <w:r>
              <w:t>Gnang</w:t>
            </w:r>
            <w:proofErr w:type="spellEnd"/>
          </w:p>
        </w:tc>
        <w:tc>
          <w:tcPr>
            <w:tcW w:w="1170" w:type="dxa"/>
          </w:tcPr>
          <w:p w:rsidR="001E7215" w:rsidRPr="00862BC1" w:rsidRDefault="001E7215" w:rsidP="000566D2">
            <w:pPr>
              <w:jc w:val="right"/>
            </w:pPr>
            <w:r>
              <w:t>445.50</w:t>
            </w:r>
          </w:p>
        </w:tc>
        <w:tc>
          <w:tcPr>
            <w:tcW w:w="1260" w:type="dxa"/>
          </w:tcPr>
          <w:p w:rsidR="001E7215" w:rsidRPr="00862BC1" w:rsidRDefault="001E7215" w:rsidP="000566D2">
            <w:pPr>
              <w:jc w:val="right"/>
            </w:pPr>
            <w:r w:rsidRPr="00862BC1">
              <w:t xml:space="preserve">447.00 </w:t>
            </w:r>
          </w:p>
        </w:tc>
        <w:tc>
          <w:tcPr>
            <w:tcW w:w="990" w:type="dxa"/>
          </w:tcPr>
          <w:p w:rsidR="001E7215" w:rsidRPr="00862BC1" w:rsidRDefault="001E7215" w:rsidP="000566D2">
            <w:pPr>
              <w:jc w:val="center"/>
            </w:pPr>
            <w:r>
              <w:t>65</w:t>
            </w:r>
          </w:p>
        </w:tc>
        <w:tc>
          <w:tcPr>
            <w:tcW w:w="630" w:type="dxa"/>
          </w:tcPr>
          <w:p w:rsidR="001E7215" w:rsidRDefault="00BF581D" w:rsidP="00DC7EFA">
            <w:pPr>
              <w:jc w:val="center"/>
            </w:pPr>
            <w:r>
              <w:t>0</w:t>
            </w:r>
          </w:p>
        </w:tc>
        <w:tc>
          <w:tcPr>
            <w:tcW w:w="810" w:type="dxa"/>
          </w:tcPr>
          <w:p w:rsidR="001E7215" w:rsidRPr="00862BC1" w:rsidRDefault="00BF581D" w:rsidP="00DC7EFA">
            <w:pPr>
              <w:jc w:val="center"/>
            </w:pPr>
            <w:r>
              <w:t>164</w:t>
            </w:r>
          </w:p>
        </w:tc>
      </w:tr>
      <w:tr w:rsidR="001E7215" w:rsidRPr="00862BC1" w:rsidTr="002C3805">
        <w:tc>
          <w:tcPr>
            <w:tcW w:w="1107" w:type="dxa"/>
          </w:tcPr>
          <w:p w:rsidR="001E7215" w:rsidRPr="00862BC1" w:rsidRDefault="001E7215" w:rsidP="00DD35F2">
            <w:pPr>
              <w:jc w:val="center"/>
            </w:pPr>
            <w:r>
              <w:t>3</w:t>
            </w:r>
          </w:p>
        </w:tc>
        <w:tc>
          <w:tcPr>
            <w:tcW w:w="1881" w:type="dxa"/>
          </w:tcPr>
          <w:p w:rsidR="001E7215" w:rsidRPr="00862BC1" w:rsidRDefault="001E7215" w:rsidP="000566D2">
            <w:r>
              <w:t xml:space="preserve">H. </w:t>
            </w:r>
            <w:proofErr w:type="spellStart"/>
            <w:r>
              <w:t>Kongko</w:t>
            </w:r>
            <w:proofErr w:type="spellEnd"/>
          </w:p>
        </w:tc>
        <w:tc>
          <w:tcPr>
            <w:tcW w:w="1170" w:type="dxa"/>
          </w:tcPr>
          <w:p w:rsidR="001E7215" w:rsidRPr="00862BC1" w:rsidRDefault="001E7215" w:rsidP="000566D2">
            <w:pPr>
              <w:jc w:val="right"/>
            </w:pPr>
            <w:r>
              <w:t>441.98</w:t>
            </w:r>
          </w:p>
        </w:tc>
        <w:tc>
          <w:tcPr>
            <w:tcW w:w="1260" w:type="dxa"/>
          </w:tcPr>
          <w:p w:rsidR="001E7215" w:rsidRPr="00862BC1" w:rsidRDefault="001E7215" w:rsidP="000566D2">
            <w:pPr>
              <w:jc w:val="right"/>
            </w:pPr>
            <w:r w:rsidRPr="00862BC1">
              <w:t xml:space="preserve">443.50 </w:t>
            </w:r>
          </w:p>
        </w:tc>
        <w:tc>
          <w:tcPr>
            <w:tcW w:w="990" w:type="dxa"/>
          </w:tcPr>
          <w:p w:rsidR="001E7215" w:rsidRPr="00862BC1" w:rsidRDefault="001E7215" w:rsidP="000566D2">
            <w:pPr>
              <w:jc w:val="center"/>
            </w:pPr>
            <w:r>
              <w:t>124</w:t>
            </w:r>
          </w:p>
        </w:tc>
        <w:tc>
          <w:tcPr>
            <w:tcW w:w="630" w:type="dxa"/>
          </w:tcPr>
          <w:p w:rsidR="001E7215" w:rsidRDefault="00BF581D" w:rsidP="00DC7EFA">
            <w:pPr>
              <w:jc w:val="center"/>
            </w:pPr>
            <w:r>
              <w:t>0</w:t>
            </w:r>
          </w:p>
        </w:tc>
        <w:tc>
          <w:tcPr>
            <w:tcW w:w="810" w:type="dxa"/>
          </w:tcPr>
          <w:p w:rsidR="001E7215" w:rsidRPr="00862BC1" w:rsidRDefault="00BF581D" w:rsidP="00DC7EFA">
            <w:pPr>
              <w:jc w:val="center"/>
            </w:pPr>
            <w:r>
              <w:t>206</w:t>
            </w:r>
          </w:p>
        </w:tc>
      </w:tr>
      <w:tr w:rsidR="001E7215" w:rsidRPr="00862BC1" w:rsidTr="002C3805">
        <w:tc>
          <w:tcPr>
            <w:tcW w:w="1107" w:type="dxa"/>
          </w:tcPr>
          <w:p w:rsidR="001E7215" w:rsidRPr="00862BC1" w:rsidRDefault="001E7215" w:rsidP="00DD35F2">
            <w:pPr>
              <w:jc w:val="center"/>
            </w:pPr>
            <w:r>
              <w:t>4</w:t>
            </w:r>
          </w:p>
        </w:tc>
        <w:tc>
          <w:tcPr>
            <w:tcW w:w="1881" w:type="dxa"/>
          </w:tcPr>
          <w:p w:rsidR="001E7215" w:rsidRPr="00862BC1" w:rsidRDefault="001E7215" w:rsidP="000566D2">
            <w:r>
              <w:t xml:space="preserve">H. </w:t>
            </w:r>
            <w:proofErr w:type="spellStart"/>
            <w:r>
              <w:t>Kaout</w:t>
            </w:r>
            <w:proofErr w:type="spellEnd"/>
          </w:p>
        </w:tc>
        <w:tc>
          <w:tcPr>
            <w:tcW w:w="1170" w:type="dxa"/>
          </w:tcPr>
          <w:p w:rsidR="001E7215" w:rsidRPr="00862BC1" w:rsidRDefault="001E7215" w:rsidP="000566D2">
            <w:pPr>
              <w:jc w:val="right"/>
            </w:pPr>
            <w:r>
              <w:t>445.50</w:t>
            </w:r>
          </w:p>
        </w:tc>
        <w:tc>
          <w:tcPr>
            <w:tcW w:w="1260" w:type="dxa"/>
          </w:tcPr>
          <w:p w:rsidR="001E7215" w:rsidRPr="00862BC1" w:rsidRDefault="001E7215" w:rsidP="000566D2">
            <w:pPr>
              <w:jc w:val="right"/>
            </w:pPr>
            <w:r w:rsidRPr="00862BC1">
              <w:t xml:space="preserve">447.00 </w:t>
            </w:r>
          </w:p>
        </w:tc>
        <w:tc>
          <w:tcPr>
            <w:tcW w:w="990" w:type="dxa"/>
          </w:tcPr>
          <w:p w:rsidR="001E7215" w:rsidRPr="00862BC1" w:rsidRDefault="001E7215" w:rsidP="000566D2">
            <w:pPr>
              <w:jc w:val="center"/>
            </w:pPr>
            <w:r>
              <w:t>65</w:t>
            </w:r>
          </w:p>
        </w:tc>
        <w:tc>
          <w:tcPr>
            <w:tcW w:w="630" w:type="dxa"/>
          </w:tcPr>
          <w:p w:rsidR="001E7215" w:rsidRDefault="00BF581D" w:rsidP="00DC7EFA">
            <w:pPr>
              <w:jc w:val="center"/>
            </w:pPr>
            <w:r>
              <w:t>0</w:t>
            </w:r>
          </w:p>
        </w:tc>
        <w:tc>
          <w:tcPr>
            <w:tcW w:w="810" w:type="dxa"/>
          </w:tcPr>
          <w:p w:rsidR="001E7215" w:rsidRPr="00862BC1" w:rsidRDefault="00BF581D" w:rsidP="00DC7EFA">
            <w:pPr>
              <w:jc w:val="center"/>
            </w:pPr>
            <w:r>
              <w:t>164</w:t>
            </w:r>
          </w:p>
        </w:tc>
      </w:tr>
      <w:tr w:rsidR="001E7215" w:rsidRPr="00862BC1" w:rsidTr="002C3805">
        <w:tc>
          <w:tcPr>
            <w:tcW w:w="1107" w:type="dxa"/>
          </w:tcPr>
          <w:p w:rsidR="001E7215" w:rsidRPr="00862BC1" w:rsidRDefault="001E7215" w:rsidP="00DD35F2">
            <w:pPr>
              <w:jc w:val="center"/>
            </w:pPr>
            <w:r>
              <w:t>5</w:t>
            </w:r>
          </w:p>
        </w:tc>
        <w:tc>
          <w:tcPr>
            <w:tcW w:w="1881" w:type="dxa"/>
          </w:tcPr>
          <w:p w:rsidR="001E7215" w:rsidRPr="00862BC1" w:rsidRDefault="001E7215" w:rsidP="000566D2">
            <w:r>
              <w:t>Upper fish pond</w:t>
            </w:r>
          </w:p>
        </w:tc>
        <w:tc>
          <w:tcPr>
            <w:tcW w:w="1170" w:type="dxa"/>
          </w:tcPr>
          <w:p w:rsidR="001E7215" w:rsidRPr="00862BC1" w:rsidRDefault="001E7215" w:rsidP="000566D2">
            <w:pPr>
              <w:jc w:val="right"/>
            </w:pPr>
            <w:r>
              <w:t>449.10</w:t>
            </w:r>
          </w:p>
        </w:tc>
        <w:tc>
          <w:tcPr>
            <w:tcW w:w="1260" w:type="dxa"/>
          </w:tcPr>
          <w:p w:rsidR="001E7215" w:rsidRPr="00862BC1" w:rsidRDefault="001E7215" w:rsidP="000566D2">
            <w:pPr>
              <w:jc w:val="right"/>
            </w:pPr>
            <w:r w:rsidRPr="00862BC1">
              <w:t xml:space="preserve">450.50 </w:t>
            </w:r>
          </w:p>
        </w:tc>
        <w:tc>
          <w:tcPr>
            <w:tcW w:w="990" w:type="dxa"/>
          </w:tcPr>
          <w:p w:rsidR="001E7215" w:rsidRPr="00862BC1" w:rsidRDefault="001E7215" w:rsidP="000566D2">
            <w:pPr>
              <w:jc w:val="center"/>
            </w:pPr>
            <w:r>
              <w:t>0</w:t>
            </w:r>
          </w:p>
        </w:tc>
        <w:tc>
          <w:tcPr>
            <w:tcW w:w="630" w:type="dxa"/>
          </w:tcPr>
          <w:p w:rsidR="001E7215" w:rsidRDefault="001E7215" w:rsidP="00DC7EFA">
            <w:pPr>
              <w:jc w:val="center"/>
            </w:pPr>
            <w:r>
              <w:t>0</w:t>
            </w:r>
          </w:p>
        </w:tc>
        <w:tc>
          <w:tcPr>
            <w:tcW w:w="810" w:type="dxa"/>
          </w:tcPr>
          <w:p w:rsidR="001E7215" w:rsidRPr="00862BC1" w:rsidRDefault="001E7215" w:rsidP="00DC7EFA">
            <w:pPr>
              <w:jc w:val="center"/>
            </w:pPr>
            <w:r>
              <w:t>132</w:t>
            </w:r>
          </w:p>
        </w:tc>
      </w:tr>
      <w:tr w:rsidR="001E7215" w:rsidRPr="00862BC1" w:rsidTr="002C3805">
        <w:tc>
          <w:tcPr>
            <w:tcW w:w="1107" w:type="dxa"/>
          </w:tcPr>
          <w:p w:rsidR="001E7215" w:rsidRPr="00862BC1" w:rsidRDefault="009776F9" w:rsidP="00DD35F2">
            <w:pPr>
              <w:jc w:val="center"/>
            </w:pPr>
            <w:r>
              <w:t>Existing dyke</w:t>
            </w:r>
          </w:p>
        </w:tc>
        <w:tc>
          <w:tcPr>
            <w:tcW w:w="1881" w:type="dxa"/>
          </w:tcPr>
          <w:p w:rsidR="001E7215" w:rsidRPr="00862BC1" w:rsidRDefault="001E7215" w:rsidP="000566D2">
            <w:r>
              <w:t>Lower fish pond</w:t>
            </w:r>
          </w:p>
        </w:tc>
        <w:tc>
          <w:tcPr>
            <w:tcW w:w="1170" w:type="dxa"/>
          </w:tcPr>
          <w:p w:rsidR="001E7215" w:rsidRPr="00862BC1" w:rsidRDefault="001E7215" w:rsidP="000566D2">
            <w:pPr>
              <w:jc w:val="right"/>
            </w:pPr>
            <w:r>
              <w:t>444.50</w:t>
            </w:r>
          </w:p>
        </w:tc>
        <w:tc>
          <w:tcPr>
            <w:tcW w:w="1260" w:type="dxa"/>
          </w:tcPr>
          <w:p w:rsidR="001E7215" w:rsidRPr="00862BC1" w:rsidRDefault="001E7215" w:rsidP="000566D2">
            <w:pPr>
              <w:jc w:val="right"/>
            </w:pPr>
            <w:r w:rsidRPr="00862BC1">
              <w:t xml:space="preserve">448.00 </w:t>
            </w:r>
          </w:p>
        </w:tc>
        <w:tc>
          <w:tcPr>
            <w:tcW w:w="990" w:type="dxa"/>
          </w:tcPr>
          <w:p w:rsidR="001E7215" w:rsidRPr="00862BC1" w:rsidRDefault="001E7215" w:rsidP="000566D2">
            <w:pPr>
              <w:jc w:val="center"/>
            </w:pPr>
            <w:r>
              <w:t>49</w:t>
            </w:r>
          </w:p>
        </w:tc>
        <w:tc>
          <w:tcPr>
            <w:tcW w:w="630" w:type="dxa"/>
          </w:tcPr>
          <w:p w:rsidR="001E7215" w:rsidRDefault="001E7215" w:rsidP="00DC7EFA">
            <w:pPr>
              <w:jc w:val="center"/>
            </w:pPr>
            <w:r>
              <w:t>0</w:t>
            </w:r>
          </w:p>
        </w:tc>
        <w:tc>
          <w:tcPr>
            <w:tcW w:w="810" w:type="dxa"/>
          </w:tcPr>
          <w:p w:rsidR="001E7215" w:rsidRPr="00862BC1" w:rsidRDefault="001E7215" w:rsidP="00DC7EFA">
            <w:pPr>
              <w:jc w:val="center"/>
            </w:pPr>
            <w:r>
              <w:t>152</w:t>
            </w:r>
          </w:p>
        </w:tc>
      </w:tr>
    </w:tbl>
    <w:p w:rsidR="00DD35F2" w:rsidRDefault="00DD35F2" w:rsidP="00DF0CF9">
      <w:pPr>
        <w:pStyle w:val="Caption"/>
      </w:pPr>
    </w:p>
    <w:p w:rsidR="002C3805" w:rsidRDefault="002C3805">
      <w:pPr>
        <w:rPr>
          <w:b/>
          <w:bCs/>
          <w:color w:val="4F81BD" w:themeColor="accent1"/>
          <w:sz w:val="18"/>
          <w:szCs w:val="18"/>
        </w:rPr>
      </w:pPr>
      <w:r>
        <w:br w:type="page"/>
      </w:r>
    </w:p>
    <w:p w:rsidR="00DF0CF9" w:rsidRDefault="00DF0CF9" w:rsidP="00DF0CF9">
      <w:pPr>
        <w:pStyle w:val="Caption"/>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18</w:t>
      </w:r>
      <w:r w:rsidR="0023469F">
        <w:rPr>
          <w:noProof/>
        </w:rPr>
        <w:fldChar w:fldCharType="end"/>
      </w:r>
      <w:r>
        <w:t xml:space="preserve">: Graph of simulated mean monthly water levels in Nam </w:t>
      </w:r>
      <w:proofErr w:type="spellStart"/>
      <w:r>
        <w:t>Gnouang</w:t>
      </w:r>
      <w:proofErr w:type="spellEnd"/>
      <w:r>
        <w:t xml:space="preserve"> reservoir</w:t>
      </w:r>
      <w:r w:rsidR="00DD35F2">
        <w:t>, showing water flow levels for each wetland</w:t>
      </w:r>
    </w:p>
    <w:p w:rsidR="00D05AF6" w:rsidRDefault="00DD35F2" w:rsidP="00BF581D">
      <w:pPr>
        <w:jc w:val="center"/>
      </w:pPr>
      <w:r>
        <w:rPr>
          <w:noProof/>
        </w:rPr>
        <w:drawing>
          <wp:inline distT="0" distB="0" distL="0" distR="0" wp14:anchorId="37D3B770" wp14:editId="50310480">
            <wp:extent cx="3413760" cy="33531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421586" cy="3360887"/>
                    </a:xfrm>
                    <a:prstGeom prst="rect">
                      <a:avLst/>
                    </a:prstGeom>
                    <a:noFill/>
                  </pic:spPr>
                </pic:pic>
              </a:graphicData>
            </a:graphic>
          </wp:inline>
        </w:drawing>
      </w:r>
    </w:p>
    <w:p w:rsidR="00691657" w:rsidRDefault="00DD35F2">
      <w:r>
        <w:t xml:space="preserve">The important characteristic is the </w:t>
      </w:r>
      <w:r w:rsidR="00691657">
        <w:t xml:space="preserve">length of time that the wetland may be expected to be in contact with the main body of water in the reservoir, i.e. when the reservoir is above the water flow level in the wetland. Using the daily simulations of water levels, the number of days that the wetlands would be in contact with the main reservoir can be estimated for different water flow levels. Figure 5 shows this for water flow levels between 450 </w:t>
      </w:r>
      <w:proofErr w:type="spellStart"/>
      <w:r w:rsidR="00691657">
        <w:t>masl</w:t>
      </w:r>
      <w:proofErr w:type="spellEnd"/>
      <w:r w:rsidR="00691657">
        <w:t xml:space="preserve"> and 430 </w:t>
      </w:r>
      <w:proofErr w:type="spellStart"/>
      <w:r w:rsidR="00691657">
        <w:t>masl</w:t>
      </w:r>
      <w:proofErr w:type="spellEnd"/>
      <w:r w:rsidR="00691657">
        <w:t xml:space="preserve">. Thus for wetlands with WFL at 450 </w:t>
      </w:r>
      <w:proofErr w:type="spellStart"/>
      <w:r w:rsidR="00691657">
        <w:t>masl</w:t>
      </w:r>
      <w:proofErr w:type="spellEnd"/>
      <w:r w:rsidR="00691657">
        <w:t>, there would only be about 130 days when in contact with the main body of water in the reservoir during high rainfall years. This would apply to the upper fish pond at wetland 5 which for most years would have to rely on recharge from local run-off.</w:t>
      </w:r>
    </w:p>
    <w:p w:rsidR="00DC7EFA" w:rsidRDefault="00691657">
      <w:r>
        <w:t>In contrast, w</w:t>
      </w:r>
      <w:r w:rsidR="00BF581D">
        <w:t xml:space="preserve">etlands 2 and 4, lying between </w:t>
      </w:r>
      <w:r>
        <w:t xml:space="preserve">445 and 450 </w:t>
      </w:r>
      <w:proofErr w:type="spellStart"/>
      <w:r>
        <w:t>masl</w:t>
      </w:r>
      <w:proofErr w:type="spellEnd"/>
      <w:r>
        <w:t xml:space="preserve">, </w:t>
      </w:r>
      <w:r w:rsidR="00DC7EFA">
        <w:t xml:space="preserve">in an average year would be in contact with the main body of the reservoir for nearly </w:t>
      </w:r>
      <w:r w:rsidR="00BF581D">
        <w:t>65</w:t>
      </w:r>
      <w:r w:rsidR="00DC7EFA">
        <w:t xml:space="preserve"> days, and nearly </w:t>
      </w:r>
      <w:r w:rsidR="00BF581D">
        <w:t>164</w:t>
      </w:r>
      <w:r w:rsidR="00DC7EFA">
        <w:t xml:space="preserve"> days in a very wet year. Similarly, wetlands 1 and 3, in a low rainfall year, would </w:t>
      </w:r>
      <w:r w:rsidR="00BF581D">
        <w:t xml:space="preserve">still not </w:t>
      </w:r>
      <w:r w:rsidR="00DC7EFA">
        <w:t>be connected to the main reservoir</w:t>
      </w:r>
      <w:r w:rsidR="00BF581D">
        <w:t>, but</w:t>
      </w:r>
      <w:r w:rsidR="00DC7EFA">
        <w:t xml:space="preserve"> in an average rainfall year, they would be connected for </w:t>
      </w:r>
      <w:r w:rsidR="00BF581D">
        <w:t>124</w:t>
      </w:r>
      <w:r w:rsidR="00DC7EFA">
        <w:t xml:space="preserve"> days, and for about 2</w:t>
      </w:r>
      <w:r w:rsidR="00BF581D">
        <w:t>06</w:t>
      </w:r>
      <w:r w:rsidR="00DC7EFA">
        <w:t xml:space="preserve"> days for a very wet year.</w:t>
      </w:r>
      <w:r w:rsidR="00705DE8">
        <w:t xml:space="preserve"> The months when the wetlands would be connected to the main reservoir would lie between the late rainy </w:t>
      </w:r>
      <w:proofErr w:type="gramStart"/>
      <w:r w:rsidR="00705DE8">
        <w:t>season</w:t>
      </w:r>
      <w:proofErr w:type="gramEnd"/>
      <w:r w:rsidR="00705DE8">
        <w:t>, i.e. September/October and the mid to late dry season, i.e. mid-February to early April.</w:t>
      </w:r>
    </w:p>
    <w:p w:rsidR="00F02214" w:rsidRDefault="00F02214">
      <w:r>
        <w:t>By similar calculations it would be possible to estimate the length of time which the wetlands would be under more than 5 m of water, which might be a factor determining what species of plants could survive in the wetlands.</w:t>
      </w:r>
    </w:p>
    <w:p w:rsidR="002C3805" w:rsidRDefault="002C3805">
      <w:pPr>
        <w:rPr>
          <w:b/>
          <w:bCs/>
          <w:color w:val="4F81BD" w:themeColor="accent1"/>
          <w:sz w:val="18"/>
          <w:szCs w:val="18"/>
        </w:rPr>
      </w:pPr>
      <w:r>
        <w:br w:type="page"/>
      </w:r>
    </w:p>
    <w:p w:rsidR="00691657" w:rsidRDefault="00691657" w:rsidP="002C3805">
      <w:pPr>
        <w:pStyle w:val="Caption"/>
      </w:pPr>
      <w:r>
        <w:lastRenderedPageBreak/>
        <w:t xml:space="preserve">Figure </w:t>
      </w:r>
      <w:r w:rsidR="0023469F">
        <w:fldChar w:fldCharType="begin"/>
      </w:r>
      <w:r w:rsidR="0023469F">
        <w:instrText xml:space="preserve"> SEQ Figure \* ARABIC </w:instrText>
      </w:r>
      <w:r w:rsidR="0023469F">
        <w:fldChar w:fldCharType="separate"/>
      </w:r>
      <w:r w:rsidR="00336260">
        <w:rPr>
          <w:noProof/>
        </w:rPr>
        <w:t>19</w:t>
      </w:r>
      <w:r w:rsidR="0023469F">
        <w:rPr>
          <w:noProof/>
        </w:rPr>
        <w:fldChar w:fldCharType="end"/>
      </w:r>
      <w:r>
        <w:t>: Number of days when reservoir level is above wetland water flow level</w:t>
      </w:r>
    </w:p>
    <w:p w:rsidR="00BF581D" w:rsidRDefault="00691657" w:rsidP="002C3805">
      <w:pPr>
        <w:jc w:val="center"/>
      </w:pPr>
      <w:r>
        <w:rPr>
          <w:noProof/>
        </w:rPr>
        <w:drawing>
          <wp:inline distT="0" distB="0" distL="0" distR="0" wp14:anchorId="12CA2654" wp14:editId="702D1EE2">
            <wp:extent cx="4578350" cy="27559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578350" cy="2755900"/>
                    </a:xfrm>
                    <a:prstGeom prst="rect">
                      <a:avLst/>
                    </a:prstGeom>
                    <a:noFill/>
                  </pic:spPr>
                </pic:pic>
              </a:graphicData>
            </a:graphic>
          </wp:inline>
        </w:drawing>
      </w:r>
    </w:p>
    <w:p w:rsidR="00705DE8" w:rsidRDefault="00705DE8" w:rsidP="00BF581D">
      <w:r>
        <w:t>In terms of seasonality therefore each of these wetlands would experience the following periods of water discharge and recharge.</w:t>
      </w:r>
    </w:p>
    <w:p w:rsidR="00705DE8" w:rsidRPr="00C6555B" w:rsidRDefault="00705DE8" w:rsidP="00C6555B">
      <w:pPr>
        <w:pStyle w:val="ListParagraph"/>
        <w:numPr>
          <w:ilvl w:val="0"/>
          <w:numId w:val="28"/>
        </w:numPr>
        <w:rPr>
          <w:rFonts w:asciiTheme="majorHAnsi" w:eastAsiaTheme="majorEastAsia" w:hAnsiTheme="majorHAnsi" w:cstheme="majorBidi"/>
          <w:b/>
          <w:bCs/>
          <w:sz w:val="28"/>
          <w:szCs w:val="28"/>
        </w:rPr>
      </w:pPr>
      <w:r w:rsidRPr="00C6555B">
        <w:t>September/October – February/March – water recharge from contact with reservoir</w:t>
      </w:r>
    </w:p>
    <w:p w:rsidR="00705DE8" w:rsidRPr="00C6555B" w:rsidRDefault="00705DE8" w:rsidP="00C6555B">
      <w:pPr>
        <w:pStyle w:val="ListParagraph"/>
        <w:numPr>
          <w:ilvl w:val="0"/>
          <w:numId w:val="28"/>
        </w:numPr>
        <w:rPr>
          <w:rFonts w:asciiTheme="majorHAnsi" w:eastAsiaTheme="majorEastAsia" w:hAnsiTheme="majorHAnsi" w:cstheme="majorBidi"/>
          <w:b/>
          <w:bCs/>
          <w:sz w:val="28"/>
          <w:szCs w:val="28"/>
        </w:rPr>
      </w:pPr>
      <w:r w:rsidRPr="00C6555B">
        <w:t xml:space="preserve">February/March – May/June – wetland isolated from main reservoir, water loss from seepage and </w:t>
      </w:r>
      <w:proofErr w:type="spellStart"/>
      <w:r w:rsidRPr="00C6555B">
        <w:t>evapo</w:t>
      </w:r>
      <w:proofErr w:type="spellEnd"/>
      <w:r w:rsidRPr="00C6555B">
        <w:t>-transpiration</w:t>
      </w:r>
    </w:p>
    <w:p w:rsidR="00C6555B" w:rsidRPr="00C6555B" w:rsidRDefault="00705DE8" w:rsidP="00C6555B">
      <w:pPr>
        <w:pStyle w:val="ListParagraph"/>
        <w:numPr>
          <w:ilvl w:val="0"/>
          <w:numId w:val="28"/>
        </w:numPr>
        <w:rPr>
          <w:rFonts w:asciiTheme="majorHAnsi" w:eastAsiaTheme="majorEastAsia" w:hAnsiTheme="majorHAnsi" w:cstheme="majorBidi"/>
          <w:b/>
          <w:bCs/>
          <w:sz w:val="28"/>
          <w:szCs w:val="28"/>
        </w:rPr>
      </w:pPr>
      <w:r w:rsidRPr="00C6555B">
        <w:t xml:space="preserve">May/June – September/October – water recharge from direct rainfall and run-off from catchment. </w:t>
      </w:r>
      <w:r w:rsidR="00C6555B" w:rsidRPr="00C6555B">
        <w:t>Discharge when wetland water levels reach water flow level. This could occur after heavy rainfall events at any time during this period.</w:t>
      </w:r>
    </w:p>
    <w:p w:rsidR="00C6555B" w:rsidRPr="00C6555B" w:rsidRDefault="00C6555B" w:rsidP="00C6555B">
      <w:pPr>
        <w:rPr>
          <w:rFonts w:eastAsiaTheme="majorEastAsia" w:cstheme="minorHAnsi"/>
          <w:bCs/>
        </w:rPr>
      </w:pPr>
      <w:r>
        <w:rPr>
          <w:rFonts w:eastAsiaTheme="majorEastAsia" w:cstheme="minorHAnsi"/>
          <w:bCs/>
        </w:rPr>
        <w:t>At first review, this seasonality would appear to be more or less in line with natural wetlands and so they may be expected to function more or less naturally. However, t</w:t>
      </w:r>
      <w:r w:rsidRPr="00C6555B">
        <w:rPr>
          <w:rFonts w:eastAsiaTheme="majorEastAsia" w:cstheme="minorHAnsi"/>
          <w:bCs/>
        </w:rPr>
        <w:t>he</w:t>
      </w:r>
      <w:r>
        <w:rPr>
          <w:rFonts w:eastAsiaTheme="majorEastAsia" w:cstheme="minorHAnsi"/>
          <w:bCs/>
        </w:rPr>
        <w:t xml:space="preserve"> hydrological functioning of the wetlands and the linkage with other biological features and events, such as fish spawning seasons, will require further investigation.</w:t>
      </w:r>
    </w:p>
    <w:p w:rsidR="008E7BB3" w:rsidRPr="008E7BB3" w:rsidRDefault="00C21F93" w:rsidP="00C21F93">
      <w:pPr>
        <w:pStyle w:val="Heading2"/>
        <w:rPr>
          <w:color w:val="365F91" w:themeColor="accent1" w:themeShade="BF"/>
          <w:sz w:val="28"/>
          <w:szCs w:val="28"/>
        </w:rPr>
      </w:pPr>
      <w:bookmarkStart w:id="29" w:name="_Toc333351225"/>
      <w:r>
        <w:t xml:space="preserve">Management of </w:t>
      </w:r>
      <w:r w:rsidR="008E7BB3">
        <w:t>wetlands as fish ponds</w:t>
      </w:r>
      <w:bookmarkEnd w:id="29"/>
    </w:p>
    <w:p w:rsidR="00B16DC6" w:rsidRDefault="008E7BB3" w:rsidP="008E7BB3">
      <w:r>
        <w:t>This seasonality raises some questions about how the ponds would be operated as community fish ponds, rather than as refuges and nursery grounds for the wider reservoir.</w:t>
      </w:r>
      <w:r w:rsidR="00B16DC6">
        <w:t xml:space="preserve"> The fish ponds could function as follows:</w:t>
      </w:r>
    </w:p>
    <w:p w:rsidR="00B16DC6" w:rsidRPr="00B16DC6" w:rsidRDefault="00B16DC6" w:rsidP="00B16DC6">
      <w:pPr>
        <w:pStyle w:val="ListParagraph"/>
        <w:numPr>
          <w:ilvl w:val="0"/>
          <w:numId w:val="40"/>
        </w:numPr>
        <w:rPr>
          <w:color w:val="365F91" w:themeColor="accent1" w:themeShade="BF"/>
          <w:sz w:val="28"/>
          <w:szCs w:val="28"/>
        </w:rPr>
      </w:pPr>
      <w:r>
        <w:t xml:space="preserve">When fish pond is in contact with the reservoir, fish would be allowed to enter the pond from the reservoir, attracted by the habitat and possibly by adding feed or growing of ducks. </w:t>
      </w:r>
    </w:p>
    <w:p w:rsidR="00B16DC6" w:rsidRPr="00B16DC6" w:rsidRDefault="00B16DC6" w:rsidP="00B16DC6">
      <w:pPr>
        <w:pStyle w:val="ListParagraph"/>
        <w:numPr>
          <w:ilvl w:val="0"/>
          <w:numId w:val="40"/>
        </w:numPr>
        <w:rPr>
          <w:color w:val="365F91" w:themeColor="accent1" w:themeShade="BF"/>
          <w:sz w:val="28"/>
          <w:szCs w:val="28"/>
        </w:rPr>
      </w:pPr>
      <w:r>
        <w:t>At a certain point as the reservoir level starts dropping below the level of the dyke, a net would be installed across the spillway to prevent the fish in the wetland from leaving it.</w:t>
      </w:r>
      <w:r w:rsidR="009076BD">
        <w:t xml:space="preserve"> The net would have to be protected against damage from flushes of run-off and debris.</w:t>
      </w:r>
    </w:p>
    <w:p w:rsidR="00B16DC6" w:rsidRPr="00B16DC6" w:rsidRDefault="00B16DC6" w:rsidP="00B16DC6">
      <w:pPr>
        <w:pStyle w:val="ListParagraph"/>
        <w:numPr>
          <w:ilvl w:val="0"/>
          <w:numId w:val="40"/>
        </w:numPr>
        <w:rPr>
          <w:color w:val="365F91" w:themeColor="accent1" w:themeShade="BF"/>
          <w:sz w:val="28"/>
          <w:szCs w:val="28"/>
        </w:rPr>
      </w:pPr>
      <w:r>
        <w:lastRenderedPageBreak/>
        <w:t>The fish would then be allowed to grow up until the reservoir level reaches the spillway level, when they would be harvested, i.e. before they can get move back down into the reservoir again.</w:t>
      </w:r>
    </w:p>
    <w:p w:rsidR="009076BD" w:rsidRDefault="00B16DC6" w:rsidP="00B16DC6">
      <w:r>
        <w:t>The implication of this is that the growing season for the fish in the wetland would be about 6 months long</w:t>
      </w:r>
      <w:r w:rsidR="009076BD">
        <w:t>. Trials would have to be undertaken to see if this is long enough under natural feed conditions, or whether additional feed would be required.</w:t>
      </w:r>
    </w:p>
    <w:p w:rsidR="009076BD" w:rsidRDefault="009076BD" w:rsidP="00B16DC6">
      <w:r>
        <w:t>Other issues that will need to be discussed and agreed with the local communities would include:</w:t>
      </w:r>
    </w:p>
    <w:p w:rsidR="009076BD" w:rsidRPr="009076BD" w:rsidRDefault="009076BD" w:rsidP="009076BD">
      <w:pPr>
        <w:pStyle w:val="ListParagraph"/>
        <w:numPr>
          <w:ilvl w:val="0"/>
          <w:numId w:val="42"/>
        </w:numPr>
        <w:rPr>
          <w:color w:val="365F91" w:themeColor="accent1" w:themeShade="BF"/>
          <w:sz w:val="28"/>
          <w:szCs w:val="28"/>
        </w:rPr>
      </w:pPr>
      <w:r>
        <w:t xml:space="preserve">Access issues and who benefits </w:t>
      </w:r>
    </w:p>
    <w:p w:rsidR="009076BD" w:rsidRPr="009076BD" w:rsidRDefault="009076BD" w:rsidP="009076BD">
      <w:pPr>
        <w:pStyle w:val="ListParagraph"/>
        <w:numPr>
          <w:ilvl w:val="0"/>
          <w:numId w:val="42"/>
        </w:numPr>
        <w:rPr>
          <w:color w:val="365F91" w:themeColor="accent1" w:themeShade="BF"/>
          <w:sz w:val="28"/>
          <w:szCs w:val="28"/>
        </w:rPr>
      </w:pPr>
      <w:r>
        <w:t>Management and maintenance of the dykes, who would do this and how would costs be covered</w:t>
      </w:r>
    </w:p>
    <w:p w:rsidR="009076BD" w:rsidRPr="009076BD" w:rsidRDefault="009076BD" w:rsidP="009076BD">
      <w:pPr>
        <w:pStyle w:val="ListParagraph"/>
        <w:numPr>
          <w:ilvl w:val="0"/>
          <w:numId w:val="42"/>
        </w:numPr>
        <w:rPr>
          <w:color w:val="365F91" w:themeColor="accent1" w:themeShade="BF"/>
          <w:sz w:val="28"/>
          <w:szCs w:val="28"/>
        </w:rPr>
      </w:pPr>
      <w:r>
        <w:t>Security issues and ensuring that the fish ponds are not robbed at the later end of the growing season before harvesting</w:t>
      </w:r>
    </w:p>
    <w:p w:rsidR="00DD35F2" w:rsidRPr="009076BD" w:rsidRDefault="00DD35F2" w:rsidP="009076BD">
      <w:pPr>
        <w:pStyle w:val="ListParagraph"/>
        <w:numPr>
          <w:ilvl w:val="0"/>
          <w:numId w:val="42"/>
        </w:numPr>
        <w:rPr>
          <w:color w:val="365F91" w:themeColor="accent1" w:themeShade="BF"/>
          <w:sz w:val="28"/>
          <w:szCs w:val="28"/>
        </w:rPr>
      </w:pPr>
      <w:r>
        <w:br w:type="page"/>
      </w:r>
    </w:p>
    <w:p w:rsidR="000F6958" w:rsidRDefault="000F6958" w:rsidP="000F6958">
      <w:pPr>
        <w:pStyle w:val="Heading1"/>
      </w:pPr>
      <w:bookmarkStart w:id="30" w:name="_Toc333351226"/>
      <w:r>
        <w:lastRenderedPageBreak/>
        <w:t xml:space="preserve">Recommendations </w:t>
      </w:r>
      <w:r w:rsidR="006B7B1B">
        <w:t>for creating wetlands in the NG reservoir</w:t>
      </w:r>
      <w:bookmarkEnd w:id="30"/>
    </w:p>
    <w:p w:rsidR="00C6555B" w:rsidRDefault="00C6555B" w:rsidP="00C6555B">
      <w:pPr>
        <w:pStyle w:val="Heading3"/>
      </w:pPr>
      <w:bookmarkStart w:id="31" w:name="_Toc333351227"/>
      <w:r>
        <w:t xml:space="preserve">Conservation wetlands to be constructed on </w:t>
      </w:r>
      <w:proofErr w:type="spellStart"/>
      <w:r>
        <w:t>Houay</w:t>
      </w:r>
      <w:proofErr w:type="spellEnd"/>
      <w:r>
        <w:t xml:space="preserve"> </w:t>
      </w:r>
      <w:proofErr w:type="spellStart"/>
      <w:r>
        <w:t>Gnang</w:t>
      </w:r>
      <w:proofErr w:type="spellEnd"/>
      <w:r>
        <w:t xml:space="preserve"> (Dykes 1 and 2)</w:t>
      </w:r>
      <w:r w:rsidR="0050235B">
        <w:t xml:space="preserve"> and</w:t>
      </w:r>
      <w:r w:rsidR="00DB6292">
        <w:t xml:space="preserve"> on </w:t>
      </w:r>
      <w:proofErr w:type="spellStart"/>
      <w:r w:rsidR="00DB6292">
        <w:t>Houay</w:t>
      </w:r>
      <w:proofErr w:type="spellEnd"/>
      <w:r w:rsidR="00DB6292">
        <w:t xml:space="preserve"> </w:t>
      </w:r>
      <w:proofErr w:type="spellStart"/>
      <w:r w:rsidR="00DB6292">
        <w:t>Kongko</w:t>
      </w:r>
      <w:proofErr w:type="spellEnd"/>
      <w:r w:rsidR="0050235B">
        <w:t xml:space="preserve"> </w:t>
      </w:r>
      <w:r w:rsidR="00DB6292">
        <w:t>(</w:t>
      </w:r>
      <w:r w:rsidR="0050235B">
        <w:t>Dy-03</w:t>
      </w:r>
      <w:r w:rsidR="00DB6292">
        <w:t>)</w:t>
      </w:r>
      <w:bookmarkEnd w:id="31"/>
    </w:p>
    <w:p w:rsidR="00DB6292" w:rsidRDefault="00DB6292" w:rsidP="00DB6292">
      <w:r>
        <w:t xml:space="preserve">It is suggested that both these small streams, </w:t>
      </w:r>
      <w:proofErr w:type="spellStart"/>
      <w:r>
        <w:t>Houay</w:t>
      </w:r>
      <w:proofErr w:type="spellEnd"/>
      <w:r>
        <w:t xml:space="preserve"> </w:t>
      </w:r>
      <w:proofErr w:type="spellStart"/>
      <w:r>
        <w:t>Gnang</w:t>
      </w:r>
      <w:proofErr w:type="spellEnd"/>
      <w:r>
        <w:t xml:space="preserve"> and </w:t>
      </w:r>
      <w:proofErr w:type="spellStart"/>
      <w:r>
        <w:t>Houay</w:t>
      </w:r>
      <w:proofErr w:type="spellEnd"/>
      <w:r>
        <w:t xml:space="preserve"> </w:t>
      </w:r>
      <w:proofErr w:type="spellStart"/>
      <w:r>
        <w:t>Kongko</w:t>
      </w:r>
      <w:proofErr w:type="spellEnd"/>
      <w:r>
        <w:t xml:space="preserve">, would be suitable for the creation of wetlands for conservation purposes. The wetlands on the </w:t>
      </w:r>
      <w:proofErr w:type="spellStart"/>
      <w:r>
        <w:t>Houay</w:t>
      </w:r>
      <w:proofErr w:type="spellEnd"/>
      <w:r>
        <w:t xml:space="preserve"> </w:t>
      </w:r>
      <w:proofErr w:type="spellStart"/>
      <w:r>
        <w:t>Gnang</w:t>
      </w:r>
      <w:proofErr w:type="spellEnd"/>
      <w:r>
        <w:t xml:space="preserve"> would illustrate the concept of having a cascade of wetlands, whilst the dyke on the </w:t>
      </w:r>
      <w:proofErr w:type="spellStart"/>
      <w:r>
        <w:t>Houay</w:t>
      </w:r>
      <w:proofErr w:type="spellEnd"/>
      <w:r>
        <w:t xml:space="preserve"> </w:t>
      </w:r>
      <w:proofErr w:type="spellStart"/>
      <w:r>
        <w:t>Kongko</w:t>
      </w:r>
      <w:proofErr w:type="spellEnd"/>
      <w:r>
        <w:t xml:space="preserve"> creates a large water surface area and volume (nearly 1 ha) and with a competitive cost per m</w:t>
      </w:r>
      <w:r>
        <w:rPr>
          <w:vertAlign w:val="superscript"/>
        </w:rPr>
        <w:t>2</w:t>
      </w:r>
      <w:r>
        <w:t>.</w:t>
      </w:r>
    </w:p>
    <w:p w:rsidR="006A59B6" w:rsidRDefault="00DB6292" w:rsidP="00DB6292">
      <w:r>
        <w:t>Together these three dykes would create a total wetland area of 27,000 m</w:t>
      </w:r>
      <w:r w:rsidRPr="00DB6292">
        <w:rPr>
          <w:vertAlign w:val="superscript"/>
        </w:rPr>
        <w:t>2</w:t>
      </w:r>
      <w:r>
        <w:t xml:space="preserve">, at two different levels within the reservoir – Dykes </w:t>
      </w:r>
      <w:r w:rsidR="006A59B6">
        <w:t xml:space="preserve">1 and 3 have WFL at about 443 </w:t>
      </w:r>
      <w:proofErr w:type="spellStart"/>
      <w:r w:rsidR="006A59B6">
        <w:t>masl</w:t>
      </w:r>
      <w:proofErr w:type="spellEnd"/>
      <w:r w:rsidR="006A59B6">
        <w:t xml:space="preserve"> and Dyke 2 at 447 </w:t>
      </w:r>
      <w:proofErr w:type="spellStart"/>
      <w:r w:rsidR="006A59B6">
        <w:t>masl</w:t>
      </w:r>
      <w:proofErr w:type="spellEnd"/>
      <w:r w:rsidR="006A59B6">
        <w:t xml:space="preserve">. </w:t>
      </w:r>
    </w:p>
    <w:p w:rsidR="006A59B6" w:rsidRDefault="006A59B6" w:rsidP="00DB6292">
      <w:r>
        <w:t>They both lie in the conservation area of the reservoir, and would be constructed with the objective of allowing greater diversity of aquatic habitats within the reservoir and possible fish spawning and nursery grounds. Dyke no 2 could also provide access for water for wildlife during the drawdown dry season.</w:t>
      </w:r>
    </w:p>
    <w:p w:rsidR="00DB6292" w:rsidRPr="00DB6292" w:rsidRDefault="006A59B6" w:rsidP="00DB6292">
      <w:r>
        <w:t>Once constructed these wetlands would need to be monitored both for their engineering stability and the development of the wetland ecology and diversity</w:t>
      </w:r>
      <w:r w:rsidR="00DB6292">
        <w:t xml:space="preserve"> </w:t>
      </w:r>
      <w:r>
        <w:t>including</w:t>
      </w:r>
      <w:r w:rsidR="00DB6292">
        <w:t xml:space="preserve"> </w:t>
      </w:r>
      <w:r>
        <w:t>fish. This would need to be compared to reference sites within the reservoir with no constructed dykes. See chapter 10.</w:t>
      </w:r>
    </w:p>
    <w:p w:rsidR="00DB6292" w:rsidRDefault="00DB6292" w:rsidP="00DB6292">
      <w:pPr>
        <w:pStyle w:val="Heading3"/>
      </w:pPr>
      <w:bookmarkStart w:id="32" w:name="_Toc333351228"/>
      <w:r>
        <w:t xml:space="preserve">Community fish pond to be constructed below the road bridge to </w:t>
      </w:r>
      <w:proofErr w:type="spellStart"/>
      <w:r>
        <w:t>Keosangkham</w:t>
      </w:r>
      <w:proofErr w:type="spellEnd"/>
      <w:r>
        <w:t xml:space="preserve"> (Dyke 4)</w:t>
      </w:r>
      <w:bookmarkEnd w:id="32"/>
      <w:r>
        <w:t xml:space="preserve"> </w:t>
      </w:r>
    </w:p>
    <w:p w:rsidR="006A59B6" w:rsidRDefault="006A59B6" w:rsidP="006A59B6">
      <w:r>
        <w:t xml:space="preserve">On the face of it the wetland created below the road bridge to </w:t>
      </w:r>
      <w:proofErr w:type="spellStart"/>
      <w:r>
        <w:t>Keosangkham</w:t>
      </w:r>
      <w:proofErr w:type="spellEnd"/>
      <w:r>
        <w:t xml:space="preserve"> appears the smallest and least cost attractive, compared to the other sites. However, it has the advantage of being close to the village and accessible both for construction of the dyke, for developing a community fish pond and for monitoring.</w:t>
      </w:r>
    </w:p>
    <w:p w:rsidR="006A59B6" w:rsidRDefault="006A59B6" w:rsidP="006A59B6">
      <w:r>
        <w:t xml:space="preserve">It is suggested that the feasibility of raising the dyke level to 2.7 m be considered, both from the point of view of its practicality, the surface area of the wetland created and the extent to which it would cover the footing of the </w:t>
      </w:r>
      <w:proofErr w:type="gramStart"/>
      <w:r>
        <w:t>road bridge</w:t>
      </w:r>
      <w:proofErr w:type="gramEnd"/>
      <w:r>
        <w:t xml:space="preserve"> and culvert. It is important that this wetland should not threaten the integrity of the road</w:t>
      </w:r>
      <w:r w:rsidR="000C6781">
        <w:t xml:space="preserve">. This means that the culvert must be able to adequately discharge flood flows after creation of the </w:t>
      </w:r>
      <w:proofErr w:type="gramStart"/>
      <w:r w:rsidR="000C6781">
        <w:t xml:space="preserve">wetland </w:t>
      </w:r>
      <w:r>
        <w:t>.</w:t>
      </w:r>
      <w:proofErr w:type="gramEnd"/>
    </w:p>
    <w:p w:rsidR="006A59B6" w:rsidRPr="006A59B6" w:rsidRDefault="006A59B6" w:rsidP="006A59B6">
      <w:r>
        <w:t>If the fea</w:t>
      </w:r>
      <w:r w:rsidR="009764EE">
        <w:t xml:space="preserve">sibility looks promising, then the design and construction should be discussed with the community of </w:t>
      </w:r>
      <w:proofErr w:type="spellStart"/>
      <w:r w:rsidR="009764EE">
        <w:t>Keosangkham</w:t>
      </w:r>
      <w:proofErr w:type="spellEnd"/>
      <w:r w:rsidR="009764EE">
        <w:t xml:space="preserve"> and the arrangements for use as a community fish pond developed. Management, access and sharing of the benefits would need to be agreed.</w:t>
      </w:r>
    </w:p>
    <w:p w:rsidR="000F6958" w:rsidRDefault="00C6555B" w:rsidP="000F6958">
      <w:pPr>
        <w:pStyle w:val="Heading3"/>
      </w:pPr>
      <w:bookmarkStart w:id="33" w:name="_Toc333351229"/>
      <w:r>
        <w:t xml:space="preserve">Rehabilitate and reconstruct existing fish ponds at Ban </w:t>
      </w:r>
      <w:proofErr w:type="spellStart"/>
      <w:r>
        <w:t>Sopkhom</w:t>
      </w:r>
      <w:proofErr w:type="spellEnd"/>
      <w:r>
        <w:t xml:space="preserve"> (Dyke 5)</w:t>
      </w:r>
      <w:bookmarkEnd w:id="33"/>
    </w:p>
    <w:p w:rsidR="009764EE" w:rsidRDefault="009764EE">
      <w:r>
        <w:t xml:space="preserve">The existing fish ponds at Ban </w:t>
      </w:r>
      <w:proofErr w:type="spellStart"/>
      <w:r>
        <w:t>Sopkhom</w:t>
      </w:r>
      <w:proofErr w:type="spellEnd"/>
      <w:r>
        <w:t xml:space="preserve"> present a unique opportunity in that the basic concept of created wetlands within the drawdown area is already in place, and the development of such a wetland within the drawdown area can be monitored with very little investment. The wetland could be used for either conservation of the fish stocks and diversity, or used as community fish ponds.</w:t>
      </w:r>
    </w:p>
    <w:p w:rsidR="009764EE" w:rsidRDefault="009764EE">
      <w:r>
        <w:lastRenderedPageBreak/>
        <w:t>It is recommended that the detailed requirements be investigated for stabilizing the existing lower dyke, including the need for using rip rap facing and water level control measures across the spillway,</w:t>
      </w:r>
      <w:r w:rsidRPr="009764EE">
        <w:t xml:space="preserve"> </w:t>
      </w:r>
      <w:r>
        <w:t>and for reconstructing the upper dyke at Dy-05.</w:t>
      </w:r>
    </w:p>
    <w:p w:rsidR="009764EE" w:rsidRDefault="009764EE">
      <w:r>
        <w:t>The engineering maintenance will require monitoring, as will the development of the wetland ecology and diversity. If the ponds are to be used as community fish ponds, the same sort of arrangements as for Dy-04 would need to be discussed with the nearest communities.</w:t>
      </w:r>
    </w:p>
    <w:p w:rsidR="009764EE" w:rsidRDefault="00837965" w:rsidP="00837965">
      <w:pPr>
        <w:pStyle w:val="Heading3"/>
      </w:pPr>
      <w:bookmarkStart w:id="34" w:name="_Toc333351230"/>
      <w:r>
        <w:t>General recommendations</w:t>
      </w:r>
      <w:bookmarkEnd w:id="34"/>
    </w:p>
    <w:p w:rsidR="00837965" w:rsidRDefault="00837965" w:rsidP="00837965">
      <w:r>
        <w:t>The creation of these wetlands should be well monitored, and the lessons learnt for the design and construction of stable dykes within such reservoirs developed.</w:t>
      </w:r>
    </w:p>
    <w:p w:rsidR="00837965" w:rsidRDefault="00837965" w:rsidP="00837965">
      <w:r>
        <w:t>The development of wetland ecology and diversity should be an important part of the research program suggested in Chapter 10.</w:t>
      </w:r>
    </w:p>
    <w:p w:rsidR="00560EF9" w:rsidRDefault="00560EF9" w:rsidP="00560EF9">
      <w:pPr>
        <w:pStyle w:val="Heading3"/>
      </w:pPr>
      <w:bookmarkStart w:id="35" w:name="_Toc333351231"/>
      <w:r>
        <w:t>Next steps</w:t>
      </w:r>
      <w:bookmarkEnd w:id="35"/>
    </w:p>
    <w:p w:rsidR="00560EF9" w:rsidRPr="00560EF9" w:rsidRDefault="00560EF9" w:rsidP="00560EF9">
      <w:r>
        <w:t>If THPC is interested in taking this idea forward, it is suggested that a meeting be held between the company and MK1 and MK3 to identify what would need to be done, funding required and short-term and longer term activities.</w:t>
      </w:r>
    </w:p>
    <w:p w:rsidR="00456354" w:rsidRDefault="00456354">
      <w:pPr>
        <w:rPr>
          <w:rFonts w:asciiTheme="majorHAnsi" w:eastAsiaTheme="majorEastAsia" w:hAnsiTheme="majorHAnsi" w:cstheme="majorBidi"/>
          <w:b/>
          <w:bCs/>
          <w:color w:val="365F91" w:themeColor="accent1" w:themeShade="BF"/>
          <w:sz w:val="28"/>
          <w:szCs w:val="28"/>
        </w:rPr>
      </w:pPr>
      <w:r>
        <w:br w:type="page"/>
      </w:r>
    </w:p>
    <w:p w:rsidR="00150075" w:rsidRDefault="00150075" w:rsidP="00150075">
      <w:pPr>
        <w:pStyle w:val="Heading1"/>
      </w:pPr>
      <w:bookmarkStart w:id="36" w:name="_Toc333351232"/>
      <w:r>
        <w:lastRenderedPageBreak/>
        <w:t>Other issues</w:t>
      </w:r>
      <w:bookmarkEnd w:id="36"/>
    </w:p>
    <w:p w:rsidR="006B7B1B" w:rsidRDefault="00150075" w:rsidP="00150075">
      <w:pPr>
        <w:pStyle w:val="Heading2"/>
      </w:pPr>
      <w:bookmarkStart w:id="37" w:name="_Toc333351233"/>
      <w:proofErr w:type="spellStart"/>
      <w:r>
        <w:t>Revegetation</w:t>
      </w:r>
      <w:proofErr w:type="spellEnd"/>
      <w:r>
        <w:t xml:space="preserve"> of drawdown areas</w:t>
      </w:r>
      <w:bookmarkEnd w:id="37"/>
      <w:r w:rsidR="006B7B1B">
        <w:t xml:space="preserve"> </w:t>
      </w:r>
    </w:p>
    <w:p w:rsidR="007F470B" w:rsidRDefault="006B7B1B" w:rsidP="006B7B1B">
      <w:r>
        <w:t>During the field trip, the overall visual impression of this young reservoir is of the remaining dead trees, bamboos and other vegetation that are still standing along the shoreline in the drawdown area of the reservoir</w:t>
      </w:r>
      <w:r w:rsidR="007F470B">
        <w:t xml:space="preserve">. However, the visual impact of these standing trees is far less dramatic than in Nam </w:t>
      </w:r>
      <w:proofErr w:type="spellStart"/>
      <w:r w:rsidR="007F470B">
        <w:t>Theun</w:t>
      </w:r>
      <w:proofErr w:type="spellEnd"/>
      <w:r w:rsidR="007F470B">
        <w:t xml:space="preserve"> 2 reservoir.</w:t>
      </w:r>
    </w:p>
    <w:p w:rsidR="007F470B" w:rsidRDefault="007F470B" w:rsidP="006B7B1B">
      <w:r>
        <w:t xml:space="preserve">The biomass and forest regeneration </w:t>
      </w:r>
      <w:proofErr w:type="spellStart"/>
      <w:r>
        <w:t>programme</w:t>
      </w:r>
      <w:proofErr w:type="spellEnd"/>
      <w:r>
        <w:t xml:space="preserve"> on the Nam </w:t>
      </w:r>
      <w:proofErr w:type="spellStart"/>
      <w:r>
        <w:t>Gnouang</w:t>
      </w:r>
      <w:proofErr w:type="spellEnd"/>
      <w:r>
        <w:t xml:space="preserve"> reservoir has started some measures for replanting areas in the proposed protection area, especially with bamboo and fruit bearing trees. This is hoped to encourage wildlife to repopulate these areas. The created wetlands will serve to provide water source for wildlife during the dry season when access to the reservoir is more difficult because of the drawdown.</w:t>
      </w:r>
    </w:p>
    <w:p w:rsidR="007F470B" w:rsidRDefault="007F470B" w:rsidP="006B7B1B">
      <w:r>
        <w:t xml:space="preserve">However, another form of regeneration of the vegetation could include the drawdown areas, through targeted replanting of suitable shoreline with trees, shrubs and grasses that can survive significant periods of inundation as indicated above. At present there are unlikely to be any such plants in this locality and so they would need to be introduced from within the region, e.g. from wetlands and flooded </w:t>
      </w:r>
      <w:proofErr w:type="spellStart"/>
      <w:r>
        <w:t>shrubland</w:t>
      </w:r>
      <w:proofErr w:type="spellEnd"/>
      <w:r>
        <w:t xml:space="preserve"> and forest areas within Lao PDR and Thailand.</w:t>
      </w:r>
    </w:p>
    <w:p w:rsidR="007F470B" w:rsidRDefault="007F470B" w:rsidP="006B7B1B">
      <w:proofErr w:type="spellStart"/>
      <w:r>
        <w:t>Revegetation</w:t>
      </w:r>
      <w:proofErr w:type="spellEnd"/>
      <w:r>
        <w:t xml:space="preserve"> of suitable areas of the drawdown with such plants will also increase the habitat diversity of the reservoir, and </w:t>
      </w:r>
      <w:r w:rsidR="00944F5E">
        <w:t>improve the visual impact of either the dead standing trees, or the more usual barren drawdown areas that characterize large storage reservoirs.</w:t>
      </w:r>
    </w:p>
    <w:p w:rsidR="006B7B1B" w:rsidRDefault="00944F5E" w:rsidP="00944F5E">
      <w:r>
        <w:t xml:space="preserve">The identification of suitable plants for </w:t>
      </w:r>
      <w:proofErr w:type="spellStart"/>
      <w:r>
        <w:t>revegetation</w:t>
      </w:r>
      <w:proofErr w:type="spellEnd"/>
      <w:r>
        <w:t xml:space="preserve"> from the region will be included in the research proposal. </w:t>
      </w:r>
    </w:p>
    <w:p w:rsidR="00150075" w:rsidRDefault="00150075" w:rsidP="00150075">
      <w:pPr>
        <w:pStyle w:val="Heading2"/>
      </w:pPr>
      <w:bookmarkStart w:id="38" w:name="_Toc333351234"/>
      <w:r>
        <w:t>Fisheries information gathered</w:t>
      </w:r>
      <w:bookmarkEnd w:id="38"/>
    </w:p>
    <w:p w:rsidR="001C4438" w:rsidRDefault="001C4438" w:rsidP="001C4438">
      <w:r>
        <w:t xml:space="preserve"> We had an interview of a fisherman (Mr. Da </w:t>
      </w:r>
      <w:proofErr w:type="spellStart"/>
      <w:r>
        <w:t>Tenpinit</w:t>
      </w:r>
      <w:proofErr w:type="spellEnd"/>
      <w:r>
        <w:t xml:space="preserve">) on an island in the reservoir with the help of Mr. </w:t>
      </w:r>
      <w:proofErr w:type="spellStart"/>
      <w:r>
        <w:t>Ounheuan</w:t>
      </w:r>
      <w:proofErr w:type="spellEnd"/>
      <w:r>
        <w:t xml:space="preserve"> </w:t>
      </w:r>
      <w:proofErr w:type="spellStart"/>
      <w:r>
        <w:t>Khammeungmon</w:t>
      </w:r>
      <w:proofErr w:type="spellEnd"/>
      <w:r>
        <w:t xml:space="preserve">, fishery officer of THPC) and the head of fisheries community of </w:t>
      </w:r>
      <w:proofErr w:type="spellStart"/>
      <w:r>
        <w:t>Keosengkham</w:t>
      </w:r>
      <w:proofErr w:type="spellEnd"/>
      <w:r>
        <w:t xml:space="preserve">. </w:t>
      </w:r>
    </w:p>
    <w:p w:rsidR="001C4438" w:rsidRDefault="001C4438" w:rsidP="001C4438">
      <w:r>
        <w:t>The following information</w:t>
      </w:r>
      <w:r w:rsidR="00B11FBC">
        <w:t xml:space="preserve"> came</w:t>
      </w:r>
      <w:r>
        <w:t xml:space="preserve"> from the interview:</w:t>
      </w:r>
    </w:p>
    <w:p w:rsidR="001C4438" w:rsidRDefault="001C4438" w:rsidP="00B11FBC">
      <w:pPr>
        <w:pStyle w:val="ListParagraph"/>
        <w:numPr>
          <w:ilvl w:val="0"/>
          <w:numId w:val="29"/>
        </w:numPr>
      </w:pPr>
      <w:r w:rsidRPr="00B11FBC">
        <w:rPr>
          <w:b/>
        </w:rPr>
        <w:t>Fisher groups</w:t>
      </w:r>
      <w:r>
        <w:t>: grouped by fishing purpose and resident location, with different license fees:</w:t>
      </w:r>
    </w:p>
    <w:p w:rsidR="001C4438" w:rsidRDefault="001C4438" w:rsidP="001C4438">
      <w:pPr>
        <w:pStyle w:val="ListParagraph"/>
        <w:numPr>
          <w:ilvl w:val="0"/>
          <w:numId w:val="16"/>
        </w:numPr>
      </w:pPr>
      <w:r>
        <w:t xml:space="preserve">Fishing for family: 121 fishers in </w:t>
      </w:r>
      <w:proofErr w:type="spellStart"/>
      <w:r>
        <w:t>Keosengkham</w:t>
      </w:r>
      <w:proofErr w:type="spellEnd"/>
      <w:r>
        <w:t xml:space="preserve">, each is paying 30,000 Kip/year for a license for a maximum of 5 kg/day. We don’t know how many from outside of </w:t>
      </w:r>
      <w:proofErr w:type="spellStart"/>
      <w:r>
        <w:t>Keosengkham</w:t>
      </w:r>
      <w:proofErr w:type="spellEnd"/>
      <w:r>
        <w:t>.</w:t>
      </w:r>
    </w:p>
    <w:p w:rsidR="001C4438" w:rsidRDefault="001C4438" w:rsidP="001C4438">
      <w:pPr>
        <w:pStyle w:val="ListParagraph"/>
        <w:numPr>
          <w:ilvl w:val="0"/>
          <w:numId w:val="16"/>
        </w:numPr>
      </w:pPr>
      <w:r>
        <w:t xml:space="preserve">Fishing for trade: 60 fishers in </w:t>
      </w:r>
      <w:proofErr w:type="spellStart"/>
      <w:r>
        <w:t>Keosengkham</w:t>
      </w:r>
      <w:proofErr w:type="spellEnd"/>
      <w:r>
        <w:t xml:space="preserve"> and about 50 from outsides. Each fisher in </w:t>
      </w:r>
      <w:proofErr w:type="spellStart"/>
      <w:r>
        <w:t>Keosengkham</w:t>
      </w:r>
      <w:proofErr w:type="spellEnd"/>
      <w:r>
        <w:t xml:space="preserve"> has to pay 30,000 Kip/month for a license of fishing for trade. Outside (non-</w:t>
      </w:r>
      <w:proofErr w:type="spellStart"/>
      <w:r>
        <w:t>Keosengkham</w:t>
      </w:r>
      <w:proofErr w:type="spellEnd"/>
      <w:r>
        <w:t>) fisher has to pay higher fee, 100,000 Kip/month.</w:t>
      </w:r>
    </w:p>
    <w:p w:rsidR="001C4438" w:rsidRDefault="001C4438" w:rsidP="00B11FBC">
      <w:pPr>
        <w:pStyle w:val="ListParagraph"/>
        <w:numPr>
          <w:ilvl w:val="0"/>
          <w:numId w:val="29"/>
        </w:numPr>
      </w:pPr>
      <w:r w:rsidRPr="00B11FBC">
        <w:rPr>
          <w:b/>
        </w:rPr>
        <w:t>Fishing control</w:t>
      </w:r>
      <w:r>
        <w:t>:</w:t>
      </w:r>
    </w:p>
    <w:p w:rsidR="001C4438" w:rsidRDefault="001C4438" w:rsidP="001C4438">
      <w:pPr>
        <w:pStyle w:val="ListParagraph"/>
        <w:numPr>
          <w:ilvl w:val="0"/>
          <w:numId w:val="12"/>
        </w:numPr>
      </w:pPr>
      <w:r>
        <w:t xml:space="preserve">2 checkpoints for only fishing for family, one at Sop </w:t>
      </w:r>
      <w:proofErr w:type="spellStart"/>
      <w:r>
        <w:t>Khom</w:t>
      </w:r>
      <w:proofErr w:type="spellEnd"/>
      <w:r>
        <w:t xml:space="preserve"> (near </w:t>
      </w:r>
      <w:proofErr w:type="spellStart"/>
      <w:r>
        <w:t>Keosengkham</w:t>
      </w:r>
      <w:proofErr w:type="spellEnd"/>
      <w:r>
        <w:t xml:space="preserve">) with 2 government officers + 1 of THPC, and the other at </w:t>
      </w:r>
      <w:proofErr w:type="spellStart"/>
      <w:r>
        <w:t>Thasala</w:t>
      </w:r>
      <w:proofErr w:type="spellEnd"/>
      <w:r>
        <w:t xml:space="preserve"> (we did not visit). Fishers for family have to pass the checkpoints (mentioned below) for checking. If amount is over 5 kg, </w:t>
      </w:r>
      <w:r>
        <w:lastRenderedPageBreak/>
        <w:t>they can only take 5 kg, and the remaining will be kept at checkpoints to contribute to community. If a fish is heavier tha</w:t>
      </w:r>
      <w:r w:rsidR="00B11FBC">
        <w:t>n</w:t>
      </w:r>
      <w:r>
        <w:t xml:space="preserve"> 5 kg, then fisher can take it for family. Currently the officers just make a warning and have not taken the over fishing amount yet. When we visited the Sop </w:t>
      </w:r>
      <w:proofErr w:type="spellStart"/>
      <w:r>
        <w:t>Khom</w:t>
      </w:r>
      <w:proofErr w:type="spellEnd"/>
      <w:r>
        <w:t xml:space="preserve"> checkpoint, only about 10 fishers passed this point during last few days with average about 2-3 kg, and none of them got 5 kg, perhaps because this period is not high production season as the dry season.</w:t>
      </w:r>
    </w:p>
    <w:p w:rsidR="001C4438" w:rsidRDefault="001C4438" w:rsidP="001C4438">
      <w:pPr>
        <w:pStyle w:val="ListParagraph"/>
        <w:numPr>
          <w:ilvl w:val="0"/>
          <w:numId w:val="12"/>
        </w:numPr>
      </w:pPr>
      <w:r>
        <w:t xml:space="preserve">2 checkpoints for fish landing and fishing for family: one at </w:t>
      </w:r>
      <w:proofErr w:type="spellStart"/>
      <w:r>
        <w:t>Keosengkham</w:t>
      </w:r>
      <w:proofErr w:type="spellEnd"/>
      <w:r>
        <w:t xml:space="preserve"> (where we saw) and the other at </w:t>
      </w:r>
      <w:proofErr w:type="spellStart"/>
      <w:r>
        <w:t>Thasala</w:t>
      </w:r>
      <w:proofErr w:type="spellEnd"/>
      <w:r>
        <w:t xml:space="preserve"> (under establishment inside the reservoir). Traders have to come to these checkpoints for buying fishes from fishers. Fishing for family also can pass these checkpoints, and the fisheries community will check as at the above checkpoints.</w:t>
      </w:r>
    </w:p>
    <w:p w:rsidR="001C4438" w:rsidRDefault="001C4438" w:rsidP="001C4438">
      <w:pPr>
        <w:pStyle w:val="ListParagraph"/>
        <w:numPr>
          <w:ilvl w:val="0"/>
          <w:numId w:val="12"/>
        </w:numPr>
      </w:pPr>
      <w:r>
        <w:t>Some fishers may not pass</w:t>
      </w:r>
      <w:r w:rsidR="00B11FBC">
        <w:t xml:space="preserve"> through</w:t>
      </w:r>
      <w:r>
        <w:t xml:space="preserve"> the checkpoints, but we don’t expect many with large production.</w:t>
      </w:r>
    </w:p>
    <w:p w:rsidR="001C4438" w:rsidRDefault="001C4438" w:rsidP="00B11FBC">
      <w:pPr>
        <w:pStyle w:val="ListParagraph"/>
        <w:numPr>
          <w:ilvl w:val="0"/>
          <w:numId w:val="29"/>
        </w:numPr>
      </w:pPr>
      <w:r w:rsidRPr="00B11FBC">
        <w:rPr>
          <w:b/>
        </w:rPr>
        <w:t>Fishing arrangement</w:t>
      </w:r>
      <w:r>
        <w:t>:</w:t>
      </w:r>
    </w:p>
    <w:p w:rsidR="001C4438" w:rsidRDefault="001C4438" w:rsidP="00B11FBC">
      <w:pPr>
        <w:pStyle w:val="ListParagraph"/>
        <w:numPr>
          <w:ilvl w:val="0"/>
          <w:numId w:val="30"/>
        </w:numPr>
      </w:pPr>
      <w:r>
        <w:t xml:space="preserve">Fishers do not come back to their resident location every day, but built a hut (example attached) in an island in the reservoir for temporary residence, usually 2-3 nights for </w:t>
      </w:r>
      <w:proofErr w:type="spellStart"/>
      <w:r>
        <w:t>Keosengkham</w:t>
      </w:r>
      <w:proofErr w:type="spellEnd"/>
      <w:r>
        <w:t xml:space="preserve"> fishers, and 10-30 nights for outside fishers. Family may also join them during few days (as Mr. </w:t>
      </w:r>
      <w:proofErr w:type="spellStart"/>
      <w:r>
        <w:t>Da’s</w:t>
      </w:r>
      <w:proofErr w:type="spellEnd"/>
      <w:r>
        <w:t xml:space="preserve"> family in the example photo from </w:t>
      </w:r>
      <w:proofErr w:type="spellStart"/>
      <w:r>
        <w:t>Lak</w:t>
      </w:r>
      <w:proofErr w:type="spellEnd"/>
      <w:r>
        <w:t xml:space="preserve"> Sao). If the hut is used as temporary residence for fishing, they don’t have to get a permi</w:t>
      </w:r>
      <w:r w:rsidR="00B11FBC">
        <w:t>t</w:t>
      </w:r>
      <w:r>
        <w:t>.</w:t>
      </w:r>
    </w:p>
    <w:p w:rsidR="001C4438" w:rsidRDefault="001C4438" w:rsidP="00B11FBC">
      <w:pPr>
        <w:pStyle w:val="ListParagraph"/>
        <w:numPr>
          <w:ilvl w:val="0"/>
          <w:numId w:val="30"/>
        </w:numPr>
      </w:pPr>
      <w:r>
        <w:t>Every day a fisher goes fishing 2 times, one in morning and one in the afternoon, within about 1 km around the island of his hut, to catch fishes from the gill nets that he put around.</w:t>
      </w:r>
    </w:p>
    <w:p w:rsidR="001C4438" w:rsidRDefault="001C4438" w:rsidP="00B11FBC">
      <w:pPr>
        <w:pStyle w:val="ListParagraph"/>
        <w:numPr>
          <w:ilvl w:val="0"/>
          <w:numId w:val="30"/>
        </w:numPr>
      </w:pPr>
      <w:r>
        <w:t>Each fishing license for trade is allow to use up to 13 gill nets x 100 m each, with a size of minimum 6 x 6 cm (Mr. Da has 15 gill nets, but shorter distance than 100 m, because the length depending on fishing location). Fishing license for family is allowed to use a smaller size of 3 x 3 cm. (I assume that no limit of length because the production is limited by 5 kg/day).</w:t>
      </w:r>
    </w:p>
    <w:p w:rsidR="001C4438" w:rsidRDefault="001C4438" w:rsidP="00B11FBC">
      <w:pPr>
        <w:pStyle w:val="ListParagraph"/>
        <w:numPr>
          <w:ilvl w:val="0"/>
          <w:numId w:val="30"/>
        </w:numPr>
      </w:pPr>
      <w:r>
        <w:t xml:space="preserve">Fishers is grouping into club for reducing the costs of bringing fishes back to fish landing checkpoints (e.g. </w:t>
      </w:r>
      <w:proofErr w:type="spellStart"/>
      <w:r>
        <w:t>Keosengkham</w:t>
      </w:r>
      <w:proofErr w:type="spellEnd"/>
      <w:r>
        <w:t xml:space="preserve">) where traders is allowed to come and buy fishes (traders are not allowed to come into the reservoir). For example, Mr. Da is </w:t>
      </w:r>
      <w:proofErr w:type="spellStart"/>
      <w:r>
        <w:t>joing</w:t>
      </w:r>
      <w:proofErr w:type="spellEnd"/>
      <w:r>
        <w:t xml:space="preserve"> a club of 4 fishers. Every day one member of his club will collect all the fishes of the others in the club and bring back to </w:t>
      </w:r>
      <w:proofErr w:type="spellStart"/>
      <w:r>
        <w:t>Keosengkham</w:t>
      </w:r>
      <w:proofErr w:type="spellEnd"/>
      <w:r>
        <w:t xml:space="preserve"> checkpoint to sell to traders, i.e. he has to come to KSK only once per 4 days. Therefore almost every fisher has a scale to weight the fishes on the island before giving to his club member who will come to KSK.</w:t>
      </w:r>
    </w:p>
    <w:p w:rsidR="001C4438" w:rsidRDefault="001C4438" w:rsidP="00B11FBC">
      <w:pPr>
        <w:pStyle w:val="ListParagraph"/>
        <w:numPr>
          <w:ilvl w:val="0"/>
          <w:numId w:val="30"/>
        </w:numPr>
      </w:pPr>
      <w:r>
        <w:t>At present there are 5 traders with motorbike and 3 traders with small truck coming to KSK. They have to pay to the fisheries community 1,000 Kip/kg of fish that they buy from fishers (in fact this could be as contribution by fishers because traders will pay 1,000 Kip/kg less to fishers to cover this fee). Therefore there are about 20 persons working for fisheries community to do a</w:t>
      </w:r>
      <w:r w:rsidR="00B11FBC">
        <w:t>ll the checking, collecting fees etc.</w:t>
      </w:r>
    </w:p>
    <w:p w:rsidR="00B11FBC" w:rsidRDefault="001C4438" w:rsidP="00B11FBC">
      <w:pPr>
        <w:pStyle w:val="ListParagraph"/>
        <w:numPr>
          <w:ilvl w:val="0"/>
          <w:numId w:val="29"/>
        </w:numPr>
      </w:pPr>
      <w:r w:rsidRPr="00B11FBC">
        <w:rPr>
          <w:b/>
        </w:rPr>
        <w:t>Fishing costs and benefits</w:t>
      </w:r>
      <w:r>
        <w:t>:</w:t>
      </w:r>
    </w:p>
    <w:p w:rsidR="001C4438" w:rsidRDefault="001C4438" w:rsidP="00B11FBC">
      <w:pPr>
        <w:pStyle w:val="ListParagraph"/>
        <w:numPr>
          <w:ilvl w:val="1"/>
          <w:numId w:val="29"/>
        </w:numPr>
      </w:pPr>
      <w:r>
        <w:t xml:space="preserve">Fixed costs:   </w:t>
      </w:r>
    </w:p>
    <w:p w:rsidR="001C4438" w:rsidRDefault="001C4438" w:rsidP="00B11FBC">
      <w:pPr>
        <w:pStyle w:val="ListParagraph"/>
        <w:numPr>
          <w:ilvl w:val="1"/>
          <w:numId w:val="2"/>
        </w:numPr>
      </w:pPr>
      <w:r>
        <w:t>boat: 1 mil Kip for wooden boat or 50,000 Bath (13.3 mil Kip) for aluminum boat (gasoline tank o</w:t>
      </w:r>
      <w:r w:rsidRPr="001C4438">
        <w:t>f</w:t>
      </w:r>
      <w:r>
        <w:t xml:space="preserve"> US airplane)</w:t>
      </w:r>
    </w:p>
    <w:p w:rsidR="001C4438" w:rsidRDefault="001C4438" w:rsidP="00B11FBC">
      <w:pPr>
        <w:pStyle w:val="ListParagraph"/>
        <w:numPr>
          <w:ilvl w:val="1"/>
          <w:numId w:val="2"/>
        </w:numPr>
      </w:pPr>
      <w:proofErr w:type="gramStart"/>
      <w:r>
        <w:lastRenderedPageBreak/>
        <w:t>engine</w:t>
      </w:r>
      <w:proofErr w:type="gramEnd"/>
      <w:r>
        <w:t>: 6,500 Bath (1.7 mil Kip) for a motor of 5.5 HP.</w:t>
      </w:r>
    </w:p>
    <w:p w:rsidR="001C4438" w:rsidRDefault="001C4438" w:rsidP="00B11FBC">
      <w:pPr>
        <w:pStyle w:val="ListParagraph"/>
        <w:numPr>
          <w:ilvl w:val="1"/>
          <w:numId w:val="2"/>
        </w:numPr>
      </w:pPr>
      <w:proofErr w:type="gramStart"/>
      <w:r>
        <w:t>gill</w:t>
      </w:r>
      <w:proofErr w:type="gramEnd"/>
      <w:r>
        <w:t xml:space="preserve"> net (maximum): 13 nets of 100 m each x 120,000 Kip = 1.56 mil Kip.</w:t>
      </w:r>
    </w:p>
    <w:p w:rsidR="001C4438" w:rsidRDefault="001C4438" w:rsidP="00B11FBC">
      <w:pPr>
        <w:pStyle w:val="ListParagraph"/>
        <w:numPr>
          <w:ilvl w:val="1"/>
          <w:numId w:val="29"/>
        </w:numPr>
      </w:pPr>
      <w:r>
        <w:t xml:space="preserve">Daily operation costs:   </w:t>
      </w:r>
    </w:p>
    <w:p w:rsidR="001C4438" w:rsidRDefault="001C4438" w:rsidP="00B11FBC">
      <w:pPr>
        <w:pStyle w:val="ListParagraph"/>
        <w:numPr>
          <w:ilvl w:val="0"/>
          <w:numId w:val="33"/>
        </w:numPr>
      </w:pPr>
      <w:r>
        <w:t>gasoline for fishing: 2 trips/day x 2 liter/trip x 10,200 Kip/liter = 40,800 Kip/day</w:t>
      </w:r>
    </w:p>
    <w:p w:rsidR="001C4438" w:rsidRDefault="001C4438" w:rsidP="00B11FBC">
      <w:pPr>
        <w:pStyle w:val="ListParagraph"/>
        <w:numPr>
          <w:ilvl w:val="0"/>
          <w:numId w:val="33"/>
        </w:numPr>
      </w:pPr>
      <w:r>
        <w:t xml:space="preserve">gasoline for transport fish to KSK (Mr. </w:t>
      </w:r>
      <w:proofErr w:type="spellStart"/>
      <w:r>
        <w:t>Da’s</w:t>
      </w:r>
      <w:proofErr w:type="spellEnd"/>
      <w:r>
        <w:t xml:space="preserve"> case – about 5 km distance): 1/4 trip/day  x 1.5 liter/trip x 10,200 Kip/liter = 3,825 Kip/day (gasoline for travel long distance is less than for stopping many times for fishing, even distance is shorter).</w:t>
      </w:r>
    </w:p>
    <w:p w:rsidR="001C4438" w:rsidRDefault="001C4438" w:rsidP="00B11FBC">
      <w:pPr>
        <w:pStyle w:val="ListParagraph"/>
        <w:numPr>
          <w:ilvl w:val="0"/>
          <w:numId w:val="33"/>
        </w:numPr>
      </w:pPr>
      <w:r>
        <w:t>net damage or lost: one net per week, if maximum 100 m length, i.e. 120,000 Kip/7 days = 17,000 Kip/day</w:t>
      </w:r>
    </w:p>
    <w:p w:rsidR="001C4438" w:rsidRDefault="001C4438" w:rsidP="00B11FBC">
      <w:pPr>
        <w:pStyle w:val="ListParagraph"/>
        <w:numPr>
          <w:ilvl w:val="0"/>
          <w:numId w:val="33"/>
        </w:numPr>
      </w:pPr>
      <w:r>
        <w:t>ice for freezing: provided by traders</w:t>
      </w:r>
    </w:p>
    <w:p w:rsidR="001C4438" w:rsidRDefault="001C4438" w:rsidP="00B11FBC">
      <w:pPr>
        <w:pStyle w:val="ListParagraph"/>
        <w:numPr>
          <w:ilvl w:val="1"/>
          <w:numId w:val="29"/>
        </w:numPr>
      </w:pPr>
      <w:r>
        <w:t xml:space="preserve">Benefits from fishing:   </w:t>
      </w:r>
    </w:p>
    <w:p w:rsidR="001C4438" w:rsidRDefault="001C4438" w:rsidP="00B11FBC">
      <w:pPr>
        <w:pStyle w:val="ListParagraph"/>
        <w:numPr>
          <w:ilvl w:val="0"/>
          <w:numId w:val="35"/>
        </w:numPr>
      </w:pPr>
      <w:r>
        <w:t>minimum: 5 kg/day x 10,000 Kip/kg = 50,000 Kip/day</w:t>
      </w:r>
    </w:p>
    <w:p w:rsidR="001C4438" w:rsidRDefault="001C4438" w:rsidP="00B11FBC">
      <w:pPr>
        <w:pStyle w:val="ListParagraph"/>
        <w:numPr>
          <w:ilvl w:val="0"/>
          <w:numId w:val="35"/>
        </w:numPr>
      </w:pPr>
      <w:r>
        <w:t>average: 10 kg/day x 10,000 Kip/kg = 100,000 Kip/day</w:t>
      </w:r>
    </w:p>
    <w:p w:rsidR="001C4438" w:rsidRDefault="001C4438" w:rsidP="00B11FBC">
      <w:pPr>
        <w:pStyle w:val="ListParagraph"/>
        <w:numPr>
          <w:ilvl w:val="0"/>
          <w:numId w:val="35"/>
        </w:numPr>
      </w:pPr>
      <w:r>
        <w:t>maximum (in dry season): 20 kg/day x 10,000 Kip/kg = 200,000 Kip/day</w:t>
      </w:r>
    </w:p>
    <w:p w:rsidR="001C4438" w:rsidRDefault="001C4438" w:rsidP="00B11FBC">
      <w:pPr>
        <w:pStyle w:val="ListParagraph"/>
        <w:numPr>
          <w:ilvl w:val="0"/>
          <w:numId w:val="29"/>
        </w:numPr>
      </w:pPr>
      <w:r w:rsidRPr="00B11FBC">
        <w:rPr>
          <w:b/>
        </w:rPr>
        <w:t>Other observations</w:t>
      </w:r>
      <w:r>
        <w:t>:</w:t>
      </w:r>
    </w:p>
    <w:p w:rsidR="001C4438" w:rsidRDefault="001C4438" w:rsidP="00B11FBC">
      <w:pPr>
        <w:pStyle w:val="ListParagraph"/>
        <w:numPr>
          <w:ilvl w:val="0"/>
          <w:numId w:val="38"/>
        </w:numPr>
      </w:pPr>
      <w:proofErr w:type="spellStart"/>
      <w:r>
        <w:t>Thasala</w:t>
      </w:r>
      <w:proofErr w:type="spellEnd"/>
      <w:r>
        <w:t xml:space="preserve"> village has moved to the road side, about 2 km from the bridge (on the main road after the junction going to dam site), because pollution from reservoir water (we still smell very strong odors at downstream of the dam).</w:t>
      </w:r>
    </w:p>
    <w:p w:rsidR="001C4438" w:rsidRPr="001C4438" w:rsidRDefault="001C4438" w:rsidP="00B11FBC">
      <w:pPr>
        <w:pStyle w:val="ListParagraph"/>
        <w:numPr>
          <w:ilvl w:val="0"/>
          <w:numId w:val="38"/>
        </w:numPr>
      </w:pPr>
      <w:r>
        <w:t xml:space="preserve">Many large hills around KSK have been converted to crop lands, mainly upland rice. However, Dr. </w:t>
      </w:r>
      <w:proofErr w:type="spellStart"/>
      <w:r>
        <w:t>Souane</w:t>
      </w:r>
      <w:proofErr w:type="spellEnd"/>
      <w:r>
        <w:t xml:space="preserve"> </w:t>
      </w:r>
      <w:proofErr w:type="spellStart"/>
      <w:r>
        <w:t>Thirakul</w:t>
      </w:r>
      <w:proofErr w:type="spellEnd"/>
      <w:r>
        <w:t>, Biomass/Forestry Advisor of THPC, mentioned that at present THPC and the Government have not forced people to follow the land use plan yet (e.g. farmers are still allowed to cultivate in the forest conservation area).</w:t>
      </w:r>
    </w:p>
    <w:p w:rsidR="00150075" w:rsidRDefault="00B11FBC" w:rsidP="00150075">
      <w:pPr>
        <w:pStyle w:val="Heading2"/>
      </w:pPr>
      <w:bookmarkStart w:id="39" w:name="_Toc333351235"/>
      <w:r>
        <w:t>D</w:t>
      </w:r>
      <w:r w:rsidR="00150075">
        <w:t>evelopment of a sustainable fishery in the NG reservoir</w:t>
      </w:r>
      <w:bookmarkEnd w:id="39"/>
    </w:p>
    <w:p w:rsidR="00213465" w:rsidRDefault="00213465" w:rsidP="00B11FBC">
      <w:r>
        <w:t xml:space="preserve">Fish diversity and production in newly inundated reservoirs typically go through a series of significant changes as the decaying vegetation induces an initial boom in fish production, which is followed by a fall to more sustainable levels after several seasons. Fish diversity falls with inundation as riverine species that </w:t>
      </w:r>
      <w:proofErr w:type="spellStart"/>
      <w:r>
        <w:t>can not</w:t>
      </w:r>
      <w:proofErr w:type="spellEnd"/>
      <w:r>
        <w:t xml:space="preserve"> survive under lacustrine conditions move away upstream or die out. This is shown in the classic example from the flooding of Lake </w:t>
      </w:r>
      <w:proofErr w:type="spellStart"/>
      <w:r>
        <w:t>Kariba</w:t>
      </w:r>
      <w:proofErr w:type="spellEnd"/>
      <w:r>
        <w:t xml:space="preserve"> on the Zambezi in Africa</w:t>
      </w:r>
      <w:r w:rsidR="001A09B0">
        <w:t xml:space="preserve"> in 1958. (</w:t>
      </w:r>
      <w:proofErr w:type="gramStart"/>
      <w:r w:rsidR="001A09B0">
        <w:t>see</w:t>
      </w:r>
      <w:proofErr w:type="gramEnd"/>
      <w:r w:rsidR="001A09B0">
        <w:t xml:space="preserve"> Fig 19 below)</w:t>
      </w:r>
    </w:p>
    <w:p w:rsidR="001A09B0" w:rsidRDefault="001A09B0">
      <w:pPr>
        <w:rPr>
          <w:b/>
          <w:bCs/>
          <w:color w:val="4F81BD" w:themeColor="accent1"/>
          <w:sz w:val="18"/>
          <w:szCs w:val="18"/>
        </w:rPr>
      </w:pPr>
      <w:r>
        <w:t>In this case the number of fish species seems to increase as conditions in the newly inundated reservoir stabilizes after about 10 years.</w:t>
      </w:r>
      <w:r w:rsidR="0060117D">
        <w:t xml:space="preserve"> These would be a different species mix than those previously found in the reservoir.</w:t>
      </w:r>
      <w:r>
        <w:br w:type="page"/>
      </w:r>
    </w:p>
    <w:p w:rsidR="001A09B0" w:rsidRDefault="001A09B0" w:rsidP="001A09B0">
      <w:pPr>
        <w:pStyle w:val="Caption"/>
      </w:pPr>
      <w:r>
        <w:lastRenderedPageBreak/>
        <w:t xml:space="preserve">Figure </w:t>
      </w:r>
      <w:r>
        <w:fldChar w:fldCharType="begin"/>
      </w:r>
      <w:r>
        <w:instrText xml:space="preserve"> SEQ Figure \* ARABIC </w:instrText>
      </w:r>
      <w:r>
        <w:fldChar w:fldCharType="separate"/>
      </w:r>
      <w:r w:rsidR="00336260">
        <w:rPr>
          <w:noProof/>
        </w:rPr>
        <w:t>20</w:t>
      </w:r>
      <w:r>
        <w:fldChar w:fldCharType="end"/>
      </w:r>
      <w:r>
        <w:t xml:space="preserve">: Changes in fish populations and production after inundation of Lake </w:t>
      </w:r>
      <w:proofErr w:type="spellStart"/>
      <w:r>
        <w:t>Kariba</w:t>
      </w:r>
      <w:proofErr w:type="spellEnd"/>
    </w:p>
    <w:p w:rsidR="001A09B0" w:rsidRPr="001A09B0" w:rsidRDefault="001A09B0" w:rsidP="001A09B0">
      <w:r w:rsidRPr="001A09B0">
        <w:drawing>
          <wp:inline distT="0" distB="0" distL="0" distR="0" wp14:anchorId="1A8EE59F" wp14:editId="770BBD1B">
            <wp:extent cx="4661501" cy="3169920"/>
            <wp:effectExtent l="0" t="0" r="635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4975" cy="3172282"/>
                    </a:xfrm>
                    <a:prstGeom prst="rect">
                      <a:avLst/>
                    </a:prstGeom>
                    <a:noFill/>
                    <a:ln>
                      <a:noFill/>
                    </a:ln>
                    <a:effectLst/>
                    <a:extLst/>
                  </pic:spPr>
                </pic:pic>
              </a:graphicData>
            </a:graphic>
          </wp:inline>
        </w:drawing>
      </w:r>
    </w:p>
    <w:p w:rsidR="00FA5E61" w:rsidRDefault="00B11FBC" w:rsidP="00B11FBC">
      <w:r>
        <w:t xml:space="preserve">The experience being gained of the patterns of change of fish populations and production in the fishery after the inundation and </w:t>
      </w:r>
      <w:proofErr w:type="spellStart"/>
      <w:r>
        <w:t>stabilisation</w:t>
      </w:r>
      <w:proofErr w:type="spellEnd"/>
      <w:r>
        <w:t xml:space="preserve"> of water quality and habitats within the NG reservoir are extremely important both for future fishery management in the reservoir, but more important as an example for the development of a reservoir fishery</w:t>
      </w:r>
      <w:r w:rsidR="006B7B1B">
        <w:t xml:space="preserve"> in this part of South East Asia. This information is so rarely comprehensively collected and </w:t>
      </w:r>
      <w:proofErr w:type="spellStart"/>
      <w:r w:rsidR="006B7B1B">
        <w:t>analysed</w:t>
      </w:r>
      <w:proofErr w:type="spellEnd"/>
      <w:r w:rsidR="006B7B1B">
        <w:t xml:space="preserve">, that the work that is being done for monitoring fishery development on the Nam </w:t>
      </w:r>
      <w:proofErr w:type="spellStart"/>
      <w:r w:rsidR="006B7B1B">
        <w:t>Gnouang</w:t>
      </w:r>
      <w:proofErr w:type="spellEnd"/>
      <w:r w:rsidR="006B7B1B">
        <w:t xml:space="preserve"> reservoir should be written up and made publically available. This information can be used for assessments of impacts for future dams and reservoirs. THPC should be encouraged to write up this experience.</w:t>
      </w:r>
    </w:p>
    <w:p w:rsidR="006B7B1B" w:rsidRDefault="00FA5E61" w:rsidP="00B11FBC">
      <w:r>
        <w:t xml:space="preserve">Through the field visit, we realized that the Nam </w:t>
      </w:r>
      <w:proofErr w:type="spellStart"/>
      <w:r>
        <w:t>Gnouang</w:t>
      </w:r>
      <w:proofErr w:type="spellEnd"/>
      <w:r>
        <w:t xml:space="preserve"> reservoir does not have </w:t>
      </w:r>
      <w:r w:rsidR="000C6781">
        <w:t>the</w:t>
      </w:r>
      <w:r>
        <w:t xml:space="preserve"> advantage of surrounding flat lands as </w:t>
      </w:r>
      <w:r w:rsidR="000C6781">
        <w:t xml:space="preserve">occur at </w:t>
      </w:r>
      <w:r>
        <w:t xml:space="preserve">the Nam </w:t>
      </w:r>
      <w:proofErr w:type="spellStart"/>
      <w:r>
        <w:t>Th</w:t>
      </w:r>
      <w:r w:rsidR="003E7C99">
        <w:t>eu</w:t>
      </w:r>
      <w:r>
        <w:t>n</w:t>
      </w:r>
      <w:proofErr w:type="spellEnd"/>
      <w:r>
        <w:t xml:space="preserve"> 2 reservoir that provide large natural wetlands. Therefore the construction of “artificial” wetlands is even more important for a sustainable fishery in Nam </w:t>
      </w:r>
      <w:proofErr w:type="spellStart"/>
      <w:r>
        <w:t>Gnouang</w:t>
      </w:r>
      <w:proofErr w:type="spellEnd"/>
      <w:r>
        <w:t xml:space="preserve">.    </w:t>
      </w:r>
      <w:r w:rsidR="006B7B1B">
        <w:t xml:space="preserve"> </w:t>
      </w:r>
      <w:r w:rsidR="00837965">
        <w:t xml:space="preserve">With its steep sides and much higher drawdown, the Nam </w:t>
      </w:r>
      <w:proofErr w:type="spellStart"/>
      <w:r w:rsidR="00837965">
        <w:t>Gnouang</w:t>
      </w:r>
      <w:proofErr w:type="spellEnd"/>
      <w:r w:rsidR="00837965">
        <w:t xml:space="preserve"> is likely to be a significantly less productive reservoir than Nam </w:t>
      </w:r>
      <w:proofErr w:type="spellStart"/>
      <w:r w:rsidR="00837965">
        <w:t>Theun</w:t>
      </w:r>
      <w:proofErr w:type="spellEnd"/>
      <w:r w:rsidR="00837965">
        <w:t xml:space="preserve"> 2, which has relatively wide areas of shallow banks with a smaller drawdown. On the east bank of the Nam </w:t>
      </w:r>
      <w:proofErr w:type="spellStart"/>
      <w:r w:rsidR="00837965">
        <w:t>Theun</w:t>
      </w:r>
      <w:proofErr w:type="spellEnd"/>
      <w:r w:rsidR="00837965">
        <w:t xml:space="preserve"> 2 reservoir, grasslands and shrubs already grow in the drawdown area, which can rarely be found in Nam </w:t>
      </w:r>
      <w:proofErr w:type="spellStart"/>
      <w:r w:rsidR="00837965">
        <w:t>Gnouang</w:t>
      </w:r>
      <w:proofErr w:type="spellEnd"/>
      <w:r w:rsidR="00837965">
        <w:t>.</w:t>
      </w:r>
    </w:p>
    <w:p w:rsidR="00B11FBC" w:rsidRPr="00B11FBC" w:rsidRDefault="006B7B1B" w:rsidP="00B11FBC">
      <w:r>
        <w:t>The influence of the created wetlands discussed in this paper on the overall fish production in the reservoir is not likely to be measurable. However, by comparing the fish populations using the created wetlands</w:t>
      </w:r>
      <w:r w:rsidR="00B11FBC">
        <w:t xml:space="preserve"> </w:t>
      </w:r>
      <w:r>
        <w:t>with other similar areas around reservoir periphery, an indication of their influence can be gained. This is one of the aspects that will require further monitoring.</w:t>
      </w:r>
    </w:p>
    <w:p w:rsidR="00456354" w:rsidRDefault="00456354">
      <w:pPr>
        <w:rPr>
          <w:rFonts w:asciiTheme="majorHAnsi" w:eastAsiaTheme="majorEastAsia" w:hAnsiTheme="majorHAnsi" w:cstheme="majorBidi"/>
          <w:b/>
          <w:bCs/>
          <w:color w:val="365F91" w:themeColor="accent1" w:themeShade="BF"/>
          <w:sz w:val="28"/>
          <w:szCs w:val="28"/>
        </w:rPr>
      </w:pPr>
      <w:r>
        <w:br w:type="page"/>
      </w:r>
    </w:p>
    <w:p w:rsidR="00EE61D4" w:rsidRDefault="00EE61D4" w:rsidP="00EE61D4">
      <w:pPr>
        <w:pStyle w:val="Heading1"/>
      </w:pPr>
      <w:bookmarkStart w:id="40" w:name="_Toc333351236"/>
      <w:r>
        <w:lastRenderedPageBreak/>
        <w:t>Developing a proposal for a research project</w:t>
      </w:r>
      <w:bookmarkEnd w:id="40"/>
    </w:p>
    <w:p w:rsidR="00E3124C" w:rsidRDefault="009076BD" w:rsidP="009076BD">
      <w:r>
        <w:t xml:space="preserve">The International Water Management Institute (IWMI) is very interested to develop a proposal for </w:t>
      </w:r>
      <w:r w:rsidR="00456354">
        <w:t xml:space="preserve">funding </w:t>
      </w:r>
      <w:r>
        <w:t xml:space="preserve">the research and development of this concept of creating wetlands within reservoirs. </w:t>
      </w:r>
      <w:r w:rsidR="00456354">
        <w:t xml:space="preserve">It is suggested that this would be a collaborative venture with THPC. Funding would be sought from appropriate donors for the following activities. </w:t>
      </w:r>
      <w:r w:rsidR="00E3124C">
        <w:t>These include both outside donors and funds from within the CG system, e.g. CRP 1.3.</w:t>
      </w:r>
    </w:p>
    <w:p w:rsidR="00E3124C" w:rsidRPr="003F19EF" w:rsidRDefault="00456354" w:rsidP="00E3124C">
      <w:r>
        <w:t xml:space="preserve">This assumes that THPC would be prepared to invest in the construction of these dykes to create the wetlands, which would then be developed and monitored through this research project. The construction costs would be considered as matching funds. The company would benefit from the systematic research and monitoring for the management of these wetlands. Monitoring costs incurred by both the company and IWMI would be covered by the research proposal. </w:t>
      </w:r>
      <w:r w:rsidR="00E3124C">
        <w:t>The research period would be for 4 years after the construction of wetland sites.</w:t>
      </w:r>
    </w:p>
    <w:p w:rsidR="00EE61D4" w:rsidRDefault="00EE61D4" w:rsidP="00EE61D4">
      <w:pPr>
        <w:pStyle w:val="Heading2"/>
      </w:pPr>
      <w:bookmarkStart w:id="41" w:name="_Toc333351237"/>
      <w:r>
        <w:t>Suggested title</w:t>
      </w:r>
      <w:bookmarkEnd w:id="41"/>
    </w:p>
    <w:p w:rsidR="00EE61D4" w:rsidRDefault="00EE61D4" w:rsidP="00EE61D4">
      <w:r>
        <w:t>“</w:t>
      </w:r>
      <w:r w:rsidR="00456354">
        <w:t>C</w:t>
      </w:r>
      <w:r>
        <w:t>reating wetlands within reservoir drawdown areas</w:t>
      </w:r>
      <w:r w:rsidR="00456354">
        <w:t xml:space="preserve"> for increased biodiversity and productivity</w:t>
      </w:r>
      <w:r>
        <w:t>”</w:t>
      </w:r>
    </w:p>
    <w:p w:rsidR="00EE61D4" w:rsidRDefault="00EE61D4" w:rsidP="00EE61D4">
      <w:pPr>
        <w:pStyle w:val="Heading2"/>
      </w:pPr>
      <w:bookmarkStart w:id="42" w:name="_Toc333351238"/>
      <w:r>
        <w:t>Research hypothes</w:t>
      </w:r>
      <w:r w:rsidR="00456354">
        <w:t>es</w:t>
      </w:r>
      <w:bookmarkEnd w:id="42"/>
    </w:p>
    <w:p w:rsidR="00837965" w:rsidRDefault="00456354" w:rsidP="00837965">
      <w:r>
        <w:t>Several research hypotheses can be developed. These include:</w:t>
      </w:r>
    </w:p>
    <w:p w:rsidR="00E3124C" w:rsidRDefault="00E3124C" w:rsidP="00E3124C">
      <w:pPr>
        <w:pStyle w:val="ListParagraph"/>
        <w:numPr>
          <w:ilvl w:val="0"/>
          <w:numId w:val="43"/>
        </w:numPr>
      </w:pPr>
      <w:r>
        <w:t>Habitat diversity within the reservoir will be created through the artificial construction of wetlands within the reservoir draw down, and this will serve to increase the</w:t>
      </w:r>
      <w:r w:rsidR="00213465">
        <w:t xml:space="preserve"> fish diversity and</w:t>
      </w:r>
      <w:r>
        <w:t xml:space="preserve"> productivity of the reservoir</w:t>
      </w:r>
    </w:p>
    <w:p w:rsidR="00456354" w:rsidRDefault="00E3124C" w:rsidP="00456354">
      <w:pPr>
        <w:pStyle w:val="ListParagraph"/>
        <w:numPr>
          <w:ilvl w:val="0"/>
          <w:numId w:val="43"/>
        </w:numPr>
      </w:pPr>
      <w:r>
        <w:t>The constructed wetlands serve as spawning grounds and draw-down refuges for fish species from the reservoir</w:t>
      </w:r>
    </w:p>
    <w:p w:rsidR="00E3124C" w:rsidRPr="00837965" w:rsidRDefault="00E3124C" w:rsidP="00456354">
      <w:pPr>
        <w:pStyle w:val="ListParagraph"/>
        <w:numPr>
          <w:ilvl w:val="0"/>
          <w:numId w:val="43"/>
        </w:numPr>
      </w:pPr>
      <w:r>
        <w:t xml:space="preserve">Constructed wetlands within the draw down area of the reservoir can contribute to livelihoods of the communities living around the reservoir. </w:t>
      </w:r>
    </w:p>
    <w:p w:rsidR="00EE61D4" w:rsidRDefault="00EE61D4" w:rsidP="00EE61D4">
      <w:pPr>
        <w:pStyle w:val="Heading2"/>
      </w:pPr>
      <w:bookmarkStart w:id="43" w:name="_Toc333351239"/>
      <w:r>
        <w:t>Components</w:t>
      </w:r>
      <w:bookmarkEnd w:id="43"/>
    </w:p>
    <w:p w:rsidR="00E3124C" w:rsidRPr="00E3124C" w:rsidRDefault="00E3124C" w:rsidP="00E3124C">
      <w:r>
        <w:t>The following components and activities of the research proposal might include:</w:t>
      </w:r>
    </w:p>
    <w:p w:rsidR="00EE61D4" w:rsidRPr="00173BAA" w:rsidRDefault="00EE61D4" w:rsidP="00E3124C">
      <w:pPr>
        <w:pStyle w:val="ListParagraph"/>
        <w:numPr>
          <w:ilvl w:val="0"/>
          <w:numId w:val="44"/>
        </w:numPr>
        <w:rPr>
          <w:b/>
        </w:rPr>
      </w:pPr>
      <w:proofErr w:type="spellStart"/>
      <w:r w:rsidRPr="00173BAA">
        <w:rPr>
          <w:b/>
        </w:rPr>
        <w:t>Revegetation</w:t>
      </w:r>
      <w:proofErr w:type="spellEnd"/>
      <w:r w:rsidRPr="00173BAA">
        <w:rPr>
          <w:b/>
        </w:rPr>
        <w:t xml:space="preserve"> of drawdown areas</w:t>
      </w:r>
    </w:p>
    <w:p w:rsidR="00EE61D4" w:rsidRDefault="00EE61D4" w:rsidP="007E4DFE">
      <w:pPr>
        <w:pStyle w:val="ListParagraph"/>
        <w:numPr>
          <w:ilvl w:val="0"/>
          <w:numId w:val="3"/>
        </w:numPr>
      </w:pPr>
      <w:r>
        <w:t xml:space="preserve">Survey of possible plants in wetland areas (flooded forest trees, bamboos, shrubs, grasses </w:t>
      </w:r>
      <w:proofErr w:type="spellStart"/>
      <w:r>
        <w:t>etc</w:t>
      </w:r>
      <w:proofErr w:type="spellEnd"/>
      <w:r>
        <w:t>) in Laos and Thailand that may have potential for replanting in drawdown areas – what are their hydrological</w:t>
      </w:r>
      <w:r w:rsidR="007E4DFE">
        <w:t>, soil</w:t>
      </w:r>
      <w:r>
        <w:t xml:space="preserve"> and seasonal requirements</w:t>
      </w:r>
      <w:r w:rsidR="007E4DFE">
        <w:t xml:space="preserve">? </w:t>
      </w:r>
    </w:p>
    <w:p w:rsidR="007E4DFE" w:rsidRDefault="007E4DFE" w:rsidP="007E4DFE">
      <w:pPr>
        <w:pStyle w:val="ListParagraph"/>
        <w:numPr>
          <w:ilvl w:val="0"/>
          <w:numId w:val="3"/>
        </w:numPr>
      </w:pPr>
      <w:r>
        <w:t>Trial plots in NG reservoir</w:t>
      </w:r>
    </w:p>
    <w:p w:rsidR="007E4DFE" w:rsidRDefault="007E4DFE" w:rsidP="007E4DFE">
      <w:pPr>
        <w:pStyle w:val="ListParagraph"/>
        <w:numPr>
          <w:ilvl w:val="0"/>
          <w:numId w:val="3"/>
        </w:numPr>
      </w:pPr>
      <w:r>
        <w:t>Assessments on success and effectiveness</w:t>
      </w:r>
    </w:p>
    <w:p w:rsidR="007E4DFE" w:rsidRPr="00173BAA" w:rsidRDefault="007E4DFE" w:rsidP="00E3124C">
      <w:pPr>
        <w:pStyle w:val="ListParagraph"/>
        <w:numPr>
          <w:ilvl w:val="0"/>
          <w:numId w:val="44"/>
        </w:numPr>
        <w:rPr>
          <w:b/>
        </w:rPr>
      </w:pPr>
      <w:r w:rsidRPr="00173BAA">
        <w:rPr>
          <w:b/>
        </w:rPr>
        <w:t>Monitoring of constructed wetlands for conservation</w:t>
      </w:r>
    </w:p>
    <w:p w:rsidR="007E4DFE" w:rsidRDefault="007E4DFE" w:rsidP="007E4DFE">
      <w:pPr>
        <w:pStyle w:val="ListParagraph"/>
        <w:numPr>
          <w:ilvl w:val="0"/>
          <w:numId w:val="4"/>
        </w:numPr>
      </w:pPr>
      <w:r>
        <w:t>Hydrology</w:t>
      </w:r>
    </w:p>
    <w:p w:rsidR="007E4DFE" w:rsidRDefault="007E4DFE" w:rsidP="007E4DFE">
      <w:pPr>
        <w:pStyle w:val="ListParagraph"/>
        <w:numPr>
          <w:ilvl w:val="0"/>
          <w:numId w:val="4"/>
        </w:numPr>
      </w:pPr>
      <w:r>
        <w:t>Water quality</w:t>
      </w:r>
    </w:p>
    <w:p w:rsidR="007E4DFE" w:rsidRDefault="007E4DFE" w:rsidP="007E4DFE">
      <w:pPr>
        <w:pStyle w:val="ListParagraph"/>
        <w:numPr>
          <w:ilvl w:val="0"/>
          <w:numId w:val="4"/>
        </w:numPr>
      </w:pPr>
      <w:r>
        <w:t>Vegetation development</w:t>
      </w:r>
    </w:p>
    <w:p w:rsidR="00A811D2" w:rsidRDefault="00A811D2" w:rsidP="007E4DFE">
      <w:pPr>
        <w:pStyle w:val="ListParagraph"/>
        <w:numPr>
          <w:ilvl w:val="0"/>
          <w:numId w:val="4"/>
        </w:numPr>
      </w:pPr>
      <w:r>
        <w:t>Phytoplankton and zooplankton</w:t>
      </w:r>
    </w:p>
    <w:p w:rsidR="007E4DFE" w:rsidRDefault="007E4DFE" w:rsidP="007E4DFE">
      <w:pPr>
        <w:pStyle w:val="ListParagraph"/>
        <w:numPr>
          <w:ilvl w:val="0"/>
          <w:numId w:val="4"/>
        </w:numPr>
      </w:pPr>
      <w:r>
        <w:t>Benthic fauna</w:t>
      </w:r>
    </w:p>
    <w:p w:rsidR="007E4DFE" w:rsidRDefault="007E4DFE" w:rsidP="007E4DFE">
      <w:pPr>
        <w:pStyle w:val="ListParagraph"/>
        <w:numPr>
          <w:ilvl w:val="0"/>
          <w:numId w:val="4"/>
        </w:numPr>
      </w:pPr>
      <w:r>
        <w:lastRenderedPageBreak/>
        <w:t>Fish populations – spawning and nursery grounds</w:t>
      </w:r>
    </w:p>
    <w:p w:rsidR="007E4DFE" w:rsidRDefault="007E4DFE" w:rsidP="007E4DFE">
      <w:pPr>
        <w:pStyle w:val="ListParagraph"/>
        <w:numPr>
          <w:ilvl w:val="0"/>
          <w:numId w:val="4"/>
        </w:numPr>
      </w:pPr>
      <w:r>
        <w:t>Wetland health</w:t>
      </w:r>
      <w:r w:rsidR="00A811D2">
        <w:t xml:space="preserve"> indicators to be developed</w:t>
      </w:r>
    </w:p>
    <w:p w:rsidR="007E4DFE" w:rsidRDefault="007E4DFE" w:rsidP="007E4DFE">
      <w:pPr>
        <w:pStyle w:val="ListParagraph"/>
        <w:numPr>
          <w:ilvl w:val="0"/>
          <w:numId w:val="4"/>
        </w:numPr>
      </w:pPr>
      <w:r>
        <w:t>Comparison with reservoir conditions (control sites and main body of reservoir)</w:t>
      </w:r>
    </w:p>
    <w:p w:rsidR="00173BAA" w:rsidRDefault="00173BAA" w:rsidP="00173BAA">
      <w:pPr>
        <w:pStyle w:val="ListParagraph"/>
      </w:pPr>
    </w:p>
    <w:p w:rsidR="0050235B" w:rsidRDefault="00756084" w:rsidP="00E3124C">
      <w:pPr>
        <w:pStyle w:val="ListParagraph"/>
        <w:ind w:left="0"/>
      </w:pPr>
      <w:r>
        <w:t>The monitoring will comprise of (</w:t>
      </w:r>
      <w:proofErr w:type="spellStart"/>
      <w:r>
        <w:t>i</w:t>
      </w:r>
      <w:proofErr w:type="spellEnd"/>
      <w:r>
        <w:t xml:space="preserve">) regular monitoring at </w:t>
      </w:r>
      <w:r w:rsidR="00160757">
        <w:t xml:space="preserve">6-8 </w:t>
      </w:r>
      <w:r>
        <w:t xml:space="preserve">key points in the wetlands and (ii) measurement campaigns 2 or 3 times at critical periods in a year with denser monitoring points. </w:t>
      </w:r>
      <w:r w:rsidR="0050235B">
        <w:t>Set up separate comparison sites for monitoring without dyke construction</w:t>
      </w:r>
      <w:r w:rsidR="00173BAA">
        <w:t>.</w:t>
      </w:r>
    </w:p>
    <w:p w:rsidR="00173BAA" w:rsidRPr="007E4DFE" w:rsidRDefault="00173BAA" w:rsidP="00E3124C">
      <w:pPr>
        <w:pStyle w:val="ListParagraph"/>
        <w:ind w:left="0"/>
      </w:pPr>
    </w:p>
    <w:p w:rsidR="007E4DFE" w:rsidRPr="00173BAA" w:rsidRDefault="007E4DFE" w:rsidP="00E3124C">
      <w:pPr>
        <w:pStyle w:val="ListParagraph"/>
        <w:numPr>
          <w:ilvl w:val="0"/>
          <w:numId w:val="44"/>
        </w:numPr>
        <w:rPr>
          <w:b/>
        </w:rPr>
      </w:pPr>
      <w:r w:rsidRPr="00173BAA">
        <w:rPr>
          <w:b/>
        </w:rPr>
        <w:t xml:space="preserve">Monitoring of constructed wetlands for livelihoods </w:t>
      </w:r>
    </w:p>
    <w:p w:rsidR="007E4DFE" w:rsidRDefault="007E4DFE" w:rsidP="007E4DFE">
      <w:pPr>
        <w:pStyle w:val="ListParagraph"/>
        <w:numPr>
          <w:ilvl w:val="0"/>
          <w:numId w:val="4"/>
        </w:numPr>
      </w:pPr>
      <w:r>
        <w:t>Hydrology</w:t>
      </w:r>
    </w:p>
    <w:p w:rsidR="007E4DFE" w:rsidRDefault="007E4DFE" w:rsidP="007E4DFE">
      <w:pPr>
        <w:pStyle w:val="ListParagraph"/>
        <w:numPr>
          <w:ilvl w:val="0"/>
          <w:numId w:val="4"/>
        </w:numPr>
      </w:pPr>
      <w:r>
        <w:t>Water quality</w:t>
      </w:r>
    </w:p>
    <w:p w:rsidR="007E4DFE" w:rsidRDefault="007E4DFE" w:rsidP="007E4DFE">
      <w:pPr>
        <w:pStyle w:val="ListParagraph"/>
        <w:numPr>
          <w:ilvl w:val="0"/>
          <w:numId w:val="4"/>
        </w:numPr>
      </w:pPr>
      <w:r>
        <w:t>Vegetation development</w:t>
      </w:r>
    </w:p>
    <w:p w:rsidR="00A811D2" w:rsidRDefault="00A811D2" w:rsidP="00A811D2">
      <w:pPr>
        <w:pStyle w:val="ListParagraph"/>
        <w:numPr>
          <w:ilvl w:val="0"/>
          <w:numId w:val="4"/>
        </w:numPr>
      </w:pPr>
      <w:r>
        <w:t>Phytoplankton and zooplankton</w:t>
      </w:r>
    </w:p>
    <w:p w:rsidR="007E4DFE" w:rsidRDefault="007E4DFE" w:rsidP="007E4DFE">
      <w:pPr>
        <w:pStyle w:val="ListParagraph"/>
        <w:numPr>
          <w:ilvl w:val="0"/>
          <w:numId w:val="4"/>
        </w:numPr>
      </w:pPr>
      <w:r>
        <w:t>Benthic fauna</w:t>
      </w:r>
    </w:p>
    <w:p w:rsidR="007E4DFE" w:rsidRDefault="007E4DFE" w:rsidP="007E4DFE">
      <w:pPr>
        <w:pStyle w:val="ListParagraph"/>
        <w:numPr>
          <w:ilvl w:val="0"/>
          <w:numId w:val="4"/>
        </w:numPr>
      </w:pPr>
      <w:r>
        <w:t>Fish populations – spawning and nursery grounds</w:t>
      </w:r>
    </w:p>
    <w:p w:rsidR="007E4DFE" w:rsidRDefault="007E4DFE" w:rsidP="007E4DFE">
      <w:pPr>
        <w:pStyle w:val="ListParagraph"/>
        <w:numPr>
          <w:ilvl w:val="0"/>
          <w:numId w:val="4"/>
        </w:numPr>
      </w:pPr>
      <w:r>
        <w:t>Wetland health</w:t>
      </w:r>
      <w:r w:rsidR="00A811D2">
        <w:t xml:space="preserve"> – indicators to be developed</w:t>
      </w:r>
    </w:p>
    <w:p w:rsidR="00A811D2" w:rsidRDefault="00A811D2" w:rsidP="007E4DFE">
      <w:pPr>
        <w:pStyle w:val="ListParagraph"/>
        <w:numPr>
          <w:ilvl w:val="0"/>
          <w:numId w:val="4"/>
        </w:numPr>
      </w:pPr>
      <w:r>
        <w:t xml:space="preserve">Operation as fish pond – production and </w:t>
      </w:r>
      <w:proofErr w:type="spellStart"/>
      <w:r>
        <w:t>labour</w:t>
      </w:r>
      <w:proofErr w:type="spellEnd"/>
    </w:p>
    <w:p w:rsidR="00E3124C" w:rsidRDefault="007E4DFE" w:rsidP="00E3124C">
      <w:pPr>
        <w:pStyle w:val="ListParagraph"/>
        <w:numPr>
          <w:ilvl w:val="0"/>
          <w:numId w:val="4"/>
        </w:numPr>
      </w:pPr>
      <w:r>
        <w:t>Comparison with reservoir conditions (control sites and main body of reservoir)</w:t>
      </w:r>
    </w:p>
    <w:p w:rsidR="00756084" w:rsidRPr="007E4DFE" w:rsidRDefault="00756084" w:rsidP="00E3124C">
      <w:r>
        <w:t>The monitoring will comprise of (</w:t>
      </w:r>
      <w:proofErr w:type="spellStart"/>
      <w:r>
        <w:t>i</w:t>
      </w:r>
      <w:proofErr w:type="spellEnd"/>
      <w:r>
        <w:t xml:space="preserve">) regular monitoring at </w:t>
      </w:r>
      <w:r w:rsidR="00160757">
        <w:t xml:space="preserve">6-8 </w:t>
      </w:r>
      <w:r>
        <w:t>key points in the wetlands and (ii) measurement campaigns 2 or 3 times at critical periods in a year with denser monitoring points.</w:t>
      </w:r>
    </w:p>
    <w:p w:rsidR="007E4DFE" w:rsidRPr="00173BAA" w:rsidRDefault="007E4DFE" w:rsidP="00173BAA">
      <w:pPr>
        <w:pStyle w:val="ListParagraph"/>
        <w:numPr>
          <w:ilvl w:val="0"/>
          <w:numId w:val="44"/>
        </w:numPr>
        <w:rPr>
          <w:b/>
        </w:rPr>
      </w:pPr>
      <w:r w:rsidRPr="00173BAA">
        <w:rPr>
          <w:b/>
        </w:rPr>
        <w:t>Management of constructed wetlands</w:t>
      </w:r>
    </w:p>
    <w:p w:rsidR="007E4DFE" w:rsidRDefault="00556CBA" w:rsidP="007E4DFE">
      <w:pPr>
        <w:pStyle w:val="ListParagraph"/>
        <w:numPr>
          <w:ilvl w:val="0"/>
          <w:numId w:val="5"/>
        </w:numPr>
      </w:pPr>
      <w:r>
        <w:t>Institutional arrangement to involve</w:t>
      </w:r>
      <w:r w:rsidR="007E4DFE">
        <w:t xml:space="preserve"> communities and fishermen</w:t>
      </w:r>
    </w:p>
    <w:p w:rsidR="007E4DFE" w:rsidRDefault="007E4DFE" w:rsidP="007E4DFE">
      <w:pPr>
        <w:pStyle w:val="ListParagraph"/>
        <w:numPr>
          <w:ilvl w:val="0"/>
          <w:numId w:val="5"/>
        </w:numPr>
      </w:pPr>
      <w:r>
        <w:t>Sharing of benefits</w:t>
      </w:r>
    </w:p>
    <w:p w:rsidR="007E4DFE" w:rsidRDefault="007E4DFE" w:rsidP="007E4DFE">
      <w:pPr>
        <w:pStyle w:val="ListParagraph"/>
        <w:numPr>
          <w:ilvl w:val="0"/>
          <w:numId w:val="5"/>
        </w:numPr>
      </w:pPr>
      <w:r>
        <w:t>Regulations</w:t>
      </w:r>
    </w:p>
    <w:p w:rsidR="007E4DFE" w:rsidRDefault="007E4DFE" w:rsidP="007E4DFE">
      <w:pPr>
        <w:pStyle w:val="ListParagraph"/>
        <w:numPr>
          <w:ilvl w:val="0"/>
          <w:numId w:val="5"/>
        </w:numPr>
      </w:pPr>
      <w:r>
        <w:t>Maintenance</w:t>
      </w:r>
    </w:p>
    <w:p w:rsidR="007E4DFE" w:rsidRDefault="007E4DFE" w:rsidP="007E4DFE">
      <w:pPr>
        <w:pStyle w:val="ListParagraph"/>
        <w:numPr>
          <w:ilvl w:val="0"/>
          <w:numId w:val="5"/>
        </w:numPr>
      </w:pPr>
      <w:r>
        <w:t>Control on poaching</w:t>
      </w:r>
    </w:p>
    <w:p w:rsidR="0050235B" w:rsidRDefault="0050235B" w:rsidP="007E4DFE">
      <w:pPr>
        <w:pStyle w:val="ListParagraph"/>
        <w:numPr>
          <w:ilvl w:val="0"/>
          <w:numId w:val="5"/>
        </w:numPr>
      </w:pPr>
      <w:r>
        <w:t>Engineering lessons learnt – monitoring of the design and construction and needs for maintenance</w:t>
      </w:r>
    </w:p>
    <w:p w:rsidR="007E4DFE" w:rsidRPr="00173BAA" w:rsidRDefault="007E4DFE" w:rsidP="00173BAA">
      <w:pPr>
        <w:pStyle w:val="ListParagraph"/>
        <w:numPr>
          <w:ilvl w:val="0"/>
          <w:numId w:val="44"/>
        </w:numPr>
        <w:rPr>
          <w:b/>
        </w:rPr>
      </w:pPr>
      <w:r w:rsidRPr="00173BAA">
        <w:rPr>
          <w:b/>
        </w:rPr>
        <w:t>Extension of constructed wetland concepts</w:t>
      </w:r>
    </w:p>
    <w:p w:rsidR="007E4DFE" w:rsidRDefault="007E4DFE" w:rsidP="007E4DFE">
      <w:pPr>
        <w:pStyle w:val="ListParagraph"/>
        <w:numPr>
          <w:ilvl w:val="0"/>
          <w:numId w:val="6"/>
        </w:numPr>
      </w:pPr>
      <w:r>
        <w:t>Survey of other locations within NG reservoir</w:t>
      </w:r>
    </w:p>
    <w:p w:rsidR="007E4DFE" w:rsidRDefault="007E4DFE" w:rsidP="007E4DFE">
      <w:pPr>
        <w:pStyle w:val="ListParagraph"/>
        <w:numPr>
          <w:ilvl w:val="0"/>
          <w:numId w:val="6"/>
        </w:numPr>
      </w:pPr>
      <w:r>
        <w:t>Guidelines for identifying possible sites within other reservoir</w:t>
      </w:r>
    </w:p>
    <w:p w:rsidR="007E4DFE" w:rsidRPr="007E4DFE" w:rsidRDefault="007E4DFE" w:rsidP="007E4DFE">
      <w:pPr>
        <w:pStyle w:val="ListParagraph"/>
        <w:numPr>
          <w:ilvl w:val="0"/>
          <w:numId w:val="6"/>
        </w:numPr>
      </w:pPr>
      <w:r>
        <w:t>Promotion of ideas to other dam operators</w:t>
      </w:r>
    </w:p>
    <w:p w:rsidR="003F19EF" w:rsidRPr="00173BAA" w:rsidRDefault="003F19EF" w:rsidP="00173BAA">
      <w:pPr>
        <w:pStyle w:val="ListParagraph"/>
        <w:numPr>
          <w:ilvl w:val="0"/>
          <w:numId w:val="44"/>
        </w:numPr>
        <w:rPr>
          <w:b/>
        </w:rPr>
      </w:pPr>
      <w:r w:rsidRPr="00173BAA">
        <w:rPr>
          <w:b/>
        </w:rPr>
        <w:t>Analysis and recommendations</w:t>
      </w:r>
    </w:p>
    <w:p w:rsidR="00160757" w:rsidRDefault="00160757" w:rsidP="00160757">
      <w:pPr>
        <w:pStyle w:val="ListParagraph"/>
        <w:numPr>
          <w:ilvl w:val="0"/>
          <w:numId w:val="6"/>
        </w:numPr>
      </w:pPr>
      <w:r>
        <w:t>Processing collected monitoring data and information</w:t>
      </w:r>
    </w:p>
    <w:p w:rsidR="00160757" w:rsidRDefault="00160757" w:rsidP="00160757">
      <w:pPr>
        <w:pStyle w:val="ListParagraph"/>
        <w:numPr>
          <w:ilvl w:val="0"/>
          <w:numId w:val="6"/>
        </w:numPr>
      </w:pPr>
      <w:proofErr w:type="spellStart"/>
      <w:r>
        <w:t>Analysing</w:t>
      </w:r>
      <w:proofErr w:type="spellEnd"/>
      <w:r>
        <w:t xml:space="preserve"> variations of monitored parameters</w:t>
      </w:r>
    </w:p>
    <w:p w:rsidR="00160757" w:rsidRDefault="00160757" w:rsidP="00160757">
      <w:pPr>
        <w:pStyle w:val="ListParagraph"/>
        <w:numPr>
          <w:ilvl w:val="0"/>
          <w:numId w:val="6"/>
        </w:numPr>
      </w:pPr>
      <w:proofErr w:type="spellStart"/>
      <w:r>
        <w:t>Analysing</w:t>
      </w:r>
      <w:proofErr w:type="spellEnd"/>
      <w:r>
        <w:t xml:space="preserve"> relationships between parameter variations and wetland indicators</w:t>
      </w:r>
    </w:p>
    <w:p w:rsidR="00160757" w:rsidRDefault="00160757" w:rsidP="00160757">
      <w:pPr>
        <w:pStyle w:val="ListParagraph"/>
        <w:numPr>
          <w:ilvl w:val="0"/>
          <w:numId w:val="6"/>
        </w:numPr>
      </w:pPr>
      <w:r>
        <w:t xml:space="preserve">Providing recommendations in improving wetland management and expansion of wetland sites in the reservoirs. </w:t>
      </w:r>
    </w:p>
    <w:p w:rsidR="00E50D30" w:rsidRDefault="00E50D30">
      <w:r>
        <w:br w:type="page"/>
      </w:r>
    </w:p>
    <w:p w:rsidR="00E50D30" w:rsidRDefault="00E50D30" w:rsidP="00EE61D4">
      <w:pPr>
        <w:sectPr w:rsidR="00E50D30">
          <w:pgSz w:w="12240" w:h="15840"/>
          <w:pgMar w:top="1440" w:right="1440" w:bottom="1440" w:left="1440" w:header="720" w:footer="720" w:gutter="0"/>
          <w:cols w:space="720"/>
          <w:docGrid w:linePitch="360"/>
        </w:sectPr>
      </w:pPr>
    </w:p>
    <w:p w:rsidR="007E4DFE" w:rsidRDefault="00E50D30" w:rsidP="00E50D30">
      <w:pPr>
        <w:pStyle w:val="Heading1"/>
        <w:numPr>
          <w:ilvl w:val="0"/>
          <w:numId w:val="0"/>
        </w:numPr>
        <w:ind w:left="432" w:hanging="432"/>
      </w:pPr>
      <w:bookmarkStart w:id="44" w:name="_Toc333351240"/>
      <w:r>
        <w:lastRenderedPageBreak/>
        <w:t>Annex: Sites and diagrams of constructed wetlands</w:t>
      </w:r>
      <w:bookmarkEnd w:id="44"/>
    </w:p>
    <w:p w:rsidR="00A0284C" w:rsidRDefault="00A0284C" w:rsidP="00A0284C">
      <w:pPr>
        <w:pStyle w:val="Heading3"/>
        <w:numPr>
          <w:ilvl w:val="0"/>
          <w:numId w:val="0"/>
        </w:numPr>
        <w:ind w:left="720" w:hanging="720"/>
      </w:pPr>
      <w:bookmarkStart w:id="45" w:name="_Toc333351241"/>
      <w:r>
        <w:t>Dyke No 1:</w:t>
      </w:r>
      <w:bookmarkEnd w:id="45"/>
    </w:p>
    <w:p w:rsidR="00A0284C" w:rsidRPr="00A0284C" w:rsidRDefault="00A0284C" w:rsidP="00A0284C">
      <w:r>
        <w:rPr>
          <w:noProof/>
        </w:rPr>
        <w:drawing>
          <wp:inline distT="0" distB="0" distL="0" distR="0">
            <wp:extent cx="5120000" cy="7154208"/>
            <wp:effectExtent l="0" t="762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rot="5400000">
                      <a:off x="0" y="0"/>
                      <a:ext cx="5119366" cy="7153322"/>
                    </a:xfrm>
                    <a:prstGeom prst="rect">
                      <a:avLst/>
                    </a:prstGeom>
                    <a:noFill/>
                    <a:ln>
                      <a:noFill/>
                    </a:ln>
                  </pic:spPr>
                </pic:pic>
              </a:graphicData>
            </a:graphic>
          </wp:inline>
        </w:drawing>
      </w:r>
    </w:p>
    <w:p w:rsidR="00A0284C" w:rsidRPr="00A0284C" w:rsidRDefault="00A0284C" w:rsidP="00A0284C">
      <w:pPr>
        <w:pStyle w:val="Heading3"/>
        <w:numPr>
          <w:ilvl w:val="0"/>
          <w:numId w:val="0"/>
        </w:numPr>
        <w:ind w:left="720" w:hanging="720"/>
      </w:pPr>
      <w:bookmarkStart w:id="46" w:name="_Toc333351242"/>
      <w:r>
        <w:lastRenderedPageBreak/>
        <w:t>Dyke No 2:</w:t>
      </w:r>
      <w:bookmarkEnd w:id="46"/>
      <w:r>
        <w:t xml:space="preserve"> </w:t>
      </w:r>
    </w:p>
    <w:p w:rsidR="00A0284C" w:rsidRPr="00A0284C" w:rsidRDefault="00A0284C" w:rsidP="00A0284C">
      <w:r>
        <w:rPr>
          <w:noProof/>
        </w:rPr>
        <w:drawing>
          <wp:inline distT="0" distB="0" distL="0" distR="0">
            <wp:extent cx="5611257" cy="7853240"/>
            <wp:effectExtent l="285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rot="5400000">
                      <a:off x="0" y="0"/>
                      <a:ext cx="5621027" cy="7866913"/>
                    </a:xfrm>
                    <a:prstGeom prst="rect">
                      <a:avLst/>
                    </a:prstGeom>
                    <a:noFill/>
                    <a:ln>
                      <a:noFill/>
                    </a:ln>
                  </pic:spPr>
                </pic:pic>
              </a:graphicData>
            </a:graphic>
          </wp:inline>
        </w:drawing>
      </w:r>
    </w:p>
    <w:p w:rsidR="00E50D30" w:rsidRPr="00E50D30" w:rsidRDefault="00E50D30" w:rsidP="00E50D30">
      <w:r>
        <w:rPr>
          <w:noProof/>
        </w:rPr>
        <w:lastRenderedPageBreak/>
        <w:drawing>
          <wp:inline distT="0" distB="0" distL="0" distR="0">
            <wp:extent cx="5656393" cy="7808488"/>
            <wp:effectExtent l="0" t="9207"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rot="5400000">
                      <a:off x="0" y="0"/>
                      <a:ext cx="5667398" cy="7823680"/>
                    </a:xfrm>
                    <a:prstGeom prst="rect">
                      <a:avLst/>
                    </a:prstGeom>
                    <a:noFill/>
                    <a:ln>
                      <a:noFill/>
                    </a:ln>
                  </pic:spPr>
                </pic:pic>
              </a:graphicData>
            </a:graphic>
          </wp:inline>
        </w:drawing>
      </w:r>
    </w:p>
    <w:p w:rsidR="00E50D30" w:rsidRDefault="00E50D30" w:rsidP="00E50D30">
      <w:r>
        <w:rPr>
          <w:noProof/>
        </w:rPr>
        <w:lastRenderedPageBreak/>
        <w:drawing>
          <wp:inline distT="0" distB="0" distL="0" distR="0">
            <wp:extent cx="5982572" cy="8379629"/>
            <wp:effectExtent l="1588" t="0" r="952" b="9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rot="5400000">
                      <a:off x="0" y="0"/>
                      <a:ext cx="5978675" cy="8374170"/>
                    </a:xfrm>
                    <a:prstGeom prst="rect">
                      <a:avLst/>
                    </a:prstGeom>
                    <a:noFill/>
                    <a:ln>
                      <a:noFill/>
                    </a:ln>
                  </pic:spPr>
                </pic:pic>
              </a:graphicData>
            </a:graphic>
          </wp:inline>
        </w:drawing>
      </w:r>
    </w:p>
    <w:p w:rsidR="00DA4796" w:rsidRPr="00E50D30" w:rsidRDefault="00DA4796" w:rsidP="00DA4796">
      <w:pPr>
        <w:pStyle w:val="Heading3"/>
        <w:numPr>
          <w:ilvl w:val="0"/>
          <w:numId w:val="0"/>
        </w:numPr>
        <w:ind w:left="720" w:hanging="720"/>
      </w:pPr>
      <w:bookmarkStart w:id="47" w:name="_Toc333351243"/>
      <w:r>
        <w:lastRenderedPageBreak/>
        <w:t>Dyke No 3</w:t>
      </w:r>
      <w:bookmarkEnd w:id="47"/>
    </w:p>
    <w:p w:rsidR="00E50D30" w:rsidRDefault="00E50D30" w:rsidP="00E50D30">
      <w:r>
        <w:rPr>
          <w:noProof/>
        </w:rPr>
        <w:drawing>
          <wp:inline distT="0" distB="0" distL="0" distR="0">
            <wp:extent cx="5674908" cy="7978140"/>
            <wp:effectExtent l="0" t="889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5400000">
                      <a:off x="0" y="0"/>
                      <a:ext cx="5674908" cy="7978140"/>
                    </a:xfrm>
                    <a:prstGeom prst="rect">
                      <a:avLst/>
                    </a:prstGeom>
                    <a:noFill/>
                    <a:ln>
                      <a:noFill/>
                    </a:ln>
                  </pic:spPr>
                </pic:pic>
              </a:graphicData>
            </a:graphic>
          </wp:inline>
        </w:drawing>
      </w:r>
    </w:p>
    <w:p w:rsidR="00DA4796" w:rsidRPr="00E50D30" w:rsidRDefault="00DA4796" w:rsidP="00DA4796">
      <w:pPr>
        <w:pStyle w:val="Heading3"/>
        <w:numPr>
          <w:ilvl w:val="0"/>
          <w:numId w:val="0"/>
        </w:numPr>
        <w:ind w:left="720" w:hanging="720"/>
      </w:pPr>
      <w:bookmarkStart w:id="48" w:name="_Toc333351244"/>
      <w:r>
        <w:lastRenderedPageBreak/>
        <w:t>Dyke No 4</w:t>
      </w:r>
      <w:bookmarkEnd w:id="48"/>
    </w:p>
    <w:p w:rsidR="00E50D30" w:rsidRDefault="00E50D30" w:rsidP="00E50D30">
      <w:r>
        <w:rPr>
          <w:noProof/>
        </w:rPr>
        <w:drawing>
          <wp:inline distT="0" distB="0" distL="0" distR="0">
            <wp:extent cx="5618031" cy="7917180"/>
            <wp:effectExtent l="0" t="666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rot="5400000">
                      <a:off x="0" y="0"/>
                      <a:ext cx="5618031" cy="7917180"/>
                    </a:xfrm>
                    <a:prstGeom prst="rect">
                      <a:avLst/>
                    </a:prstGeom>
                    <a:noFill/>
                    <a:ln>
                      <a:noFill/>
                    </a:ln>
                  </pic:spPr>
                </pic:pic>
              </a:graphicData>
            </a:graphic>
          </wp:inline>
        </w:drawing>
      </w:r>
    </w:p>
    <w:p w:rsidR="00DA4796" w:rsidRPr="00E50D30" w:rsidRDefault="00DA4796" w:rsidP="00DA4796">
      <w:pPr>
        <w:pStyle w:val="Heading3"/>
        <w:numPr>
          <w:ilvl w:val="0"/>
          <w:numId w:val="0"/>
        </w:numPr>
        <w:ind w:left="720" w:hanging="720"/>
      </w:pPr>
      <w:bookmarkStart w:id="49" w:name="_Toc333351245"/>
      <w:r>
        <w:lastRenderedPageBreak/>
        <w:t>Dyke No 5</w:t>
      </w:r>
      <w:bookmarkEnd w:id="49"/>
    </w:p>
    <w:p w:rsidR="00E50D30" w:rsidRPr="00E50D30" w:rsidRDefault="00E50D30" w:rsidP="00E50D30">
      <w:r>
        <w:rPr>
          <w:noProof/>
        </w:rPr>
        <w:drawing>
          <wp:inline distT="0" distB="0" distL="0" distR="0">
            <wp:extent cx="5414141" cy="7589520"/>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5400000">
                      <a:off x="0" y="0"/>
                      <a:ext cx="5414141" cy="7589520"/>
                    </a:xfrm>
                    <a:prstGeom prst="rect">
                      <a:avLst/>
                    </a:prstGeom>
                    <a:noFill/>
                    <a:ln>
                      <a:noFill/>
                    </a:ln>
                  </pic:spPr>
                </pic:pic>
              </a:graphicData>
            </a:graphic>
          </wp:inline>
        </w:drawing>
      </w:r>
    </w:p>
    <w:p w:rsidR="00E50D30" w:rsidRPr="00EE61D4" w:rsidRDefault="00E50D30" w:rsidP="00EE61D4"/>
    <w:sectPr w:rsidR="00E50D30" w:rsidRPr="00EE61D4" w:rsidSect="00E50D3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9CE" w:rsidRDefault="00B259CE" w:rsidP="00560B50">
      <w:pPr>
        <w:spacing w:after="0" w:line="240" w:lineRule="auto"/>
      </w:pPr>
      <w:r>
        <w:separator/>
      </w:r>
    </w:p>
  </w:endnote>
  <w:endnote w:type="continuationSeparator" w:id="0">
    <w:p w:rsidR="00B259CE" w:rsidRDefault="00B259CE" w:rsidP="00560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389814"/>
      <w:docPartObj>
        <w:docPartGallery w:val="Page Numbers (Bottom of Page)"/>
        <w:docPartUnique/>
      </w:docPartObj>
    </w:sdtPr>
    <w:sdtEndPr>
      <w:rPr>
        <w:noProof/>
      </w:rPr>
    </w:sdtEndPr>
    <w:sdtContent>
      <w:p w:rsidR="0023469F" w:rsidRDefault="0023469F">
        <w:pPr>
          <w:pStyle w:val="Footer"/>
          <w:jc w:val="right"/>
        </w:pPr>
        <w:r>
          <w:fldChar w:fldCharType="begin"/>
        </w:r>
        <w:r>
          <w:instrText xml:space="preserve"> PAGE   \* MERGEFORMAT </w:instrText>
        </w:r>
        <w:r>
          <w:fldChar w:fldCharType="separate"/>
        </w:r>
        <w:r w:rsidR="007B402E">
          <w:rPr>
            <w:noProof/>
          </w:rPr>
          <w:t>3</w:t>
        </w:r>
        <w:r>
          <w:rPr>
            <w:noProof/>
          </w:rPr>
          <w:fldChar w:fldCharType="end"/>
        </w:r>
      </w:p>
    </w:sdtContent>
  </w:sdt>
  <w:p w:rsidR="0023469F" w:rsidRDefault="002346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9CE" w:rsidRDefault="00B259CE" w:rsidP="00560B50">
      <w:pPr>
        <w:spacing w:after="0" w:line="240" w:lineRule="auto"/>
      </w:pPr>
      <w:r>
        <w:separator/>
      </w:r>
    </w:p>
  </w:footnote>
  <w:footnote w:type="continuationSeparator" w:id="0">
    <w:p w:rsidR="00B259CE" w:rsidRDefault="00B259CE" w:rsidP="00560B50">
      <w:pPr>
        <w:spacing w:after="0" w:line="240" w:lineRule="auto"/>
      </w:pPr>
      <w:r>
        <w:continuationSeparator/>
      </w:r>
    </w:p>
  </w:footnote>
  <w:footnote w:id="1">
    <w:p w:rsidR="0023469F" w:rsidRDefault="0023469F">
      <w:pPr>
        <w:pStyle w:val="FootnoteText"/>
      </w:pPr>
      <w:r>
        <w:rPr>
          <w:rStyle w:val="FootnoteReference"/>
        </w:rPr>
        <w:footnoteRef/>
      </w:r>
      <w:r>
        <w:t xml:space="preserve"> The GPS coordinates taken by PJM, did not always coincide with the GPS points later used by THPC staff, which may lead to some confusion.</w:t>
      </w:r>
      <w:r w:rsidR="0060117D">
        <w:t xml:space="preserve"> The coordinates for the surveyed points for the dykes are provided in section 5.3</w:t>
      </w:r>
    </w:p>
  </w:footnote>
  <w:footnote w:id="2">
    <w:p w:rsidR="0023469F" w:rsidRDefault="0023469F">
      <w:pPr>
        <w:pStyle w:val="FootnoteText"/>
      </w:pPr>
      <w:r>
        <w:rPr>
          <w:rStyle w:val="FootnoteReference"/>
        </w:rPr>
        <w:footnoteRef/>
      </w:r>
      <w:r>
        <w:t xml:space="preserve"> It is assumed that the water volume is the volume of water in the wetland when the water level is at WFL, not when the reservoir is at Full Supply Level</w:t>
      </w:r>
    </w:p>
  </w:footnote>
  <w:footnote w:id="3">
    <w:p w:rsidR="0023469F" w:rsidRDefault="0023469F">
      <w:pPr>
        <w:pStyle w:val="FootnoteText"/>
      </w:pPr>
      <w:r>
        <w:rPr>
          <w:rStyle w:val="FootnoteReference"/>
        </w:rPr>
        <w:footnoteRef/>
      </w:r>
      <w:r>
        <w:t xml:space="preserve"> NGL = Natural Ground Level, WFL = Water Flow Level.</w:t>
      </w:r>
      <w:r w:rsidR="0060117D">
        <w:t xml:space="preserve"> Water Flow Level is the level of the spillway at which water in the wetland will flow out of the wetland into the reservoir </w:t>
      </w:r>
      <w:r w:rsidR="00F02214">
        <w:t>or vice versa when reservoir is filling up.</w:t>
      </w:r>
    </w:p>
  </w:footnote>
  <w:footnote w:id="4">
    <w:p w:rsidR="0023469F" w:rsidRDefault="0023469F">
      <w:pPr>
        <w:pStyle w:val="FootnoteText"/>
      </w:pPr>
      <w:r>
        <w:rPr>
          <w:rStyle w:val="FootnoteReference"/>
        </w:rPr>
        <w:footnoteRef/>
      </w:r>
      <w:r>
        <w:t xml:space="preserve"> Note that this is the same as for Dy-02 which is higher up the inlet. One would have expected the lower dyke to have a larger catchment area.</w:t>
      </w:r>
    </w:p>
  </w:footnote>
  <w:footnote w:id="5">
    <w:p w:rsidR="0023469F" w:rsidRDefault="0023469F">
      <w:pPr>
        <w:pStyle w:val="FootnoteText"/>
      </w:pPr>
      <w:r>
        <w:rPr>
          <w:rStyle w:val="FootnoteReference"/>
        </w:rPr>
        <w:footnoteRef/>
      </w:r>
      <w:r>
        <w:t xml:space="preserve"> This simulation is based upon the rainfall patterns for the catchment and takes into account the water levels specified in the THPC Power Purchase Agreement. It has been modeled by IWMI, but is not necessarily agreed by THPC.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789A"/>
    <w:multiLevelType w:val="hybridMultilevel"/>
    <w:tmpl w:val="FD8E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854FF"/>
    <w:multiLevelType w:val="hybridMultilevel"/>
    <w:tmpl w:val="009CAF44"/>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
    <w:nsid w:val="07A741C9"/>
    <w:multiLevelType w:val="hybridMultilevel"/>
    <w:tmpl w:val="1556E6A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nsid w:val="0A713587"/>
    <w:multiLevelType w:val="hybridMultilevel"/>
    <w:tmpl w:val="65B8ACB8"/>
    <w:lvl w:ilvl="0" w:tplc="04090001">
      <w:start w:val="1"/>
      <w:numFmt w:val="bullet"/>
      <w:lvlText w:val=""/>
      <w:lvlJc w:val="left"/>
      <w:pPr>
        <w:ind w:left="1440" w:hanging="360"/>
      </w:pPr>
      <w:rPr>
        <w:rFonts w:ascii="Symbol" w:hAnsi="Symbol" w:hint="default"/>
      </w:rPr>
    </w:lvl>
    <w:lvl w:ilvl="1" w:tplc="8AC4F762">
      <w:numFmt w:val="bullet"/>
      <w:lvlText w:val="-"/>
      <w:lvlJc w:val="left"/>
      <w:pPr>
        <w:ind w:left="2268" w:hanging="468"/>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FC04B5"/>
    <w:multiLevelType w:val="hybridMultilevel"/>
    <w:tmpl w:val="756E8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E594F"/>
    <w:multiLevelType w:val="hybridMultilevel"/>
    <w:tmpl w:val="EF845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77B00"/>
    <w:multiLevelType w:val="hybridMultilevel"/>
    <w:tmpl w:val="2596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DB4EA1"/>
    <w:multiLevelType w:val="hybridMultilevel"/>
    <w:tmpl w:val="71D0A46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nsid w:val="176A7A94"/>
    <w:multiLevelType w:val="hybridMultilevel"/>
    <w:tmpl w:val="8EB2B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7E9787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1955183E"/>
    <w:multiLevelType w:val="hybridMultilevel"/>
    <w:tmpl w:val="4E187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4C76B1"/>
    <w:multiLevelType w:val="hybridMultilevel"/>
    <w:tmpl w:val="6632E33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nsid w:val="23A47627"/>
    <w:multiLevelType w:val="hybridMultilevel"/>
    <w:tmpl w:val="9538E9D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13">
    <w:nsid w:val="247719A5"/>
    <w:multiLevelType w:val="hybridMultilevel"/>
    <w:tmpl w:val="0DA85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477332A"/>
    <w:multiLevelType w:val="hybridMultilevel"/>
    <w:tmpl w:val="004EF92C"/>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5">
    <w:nsid w:val="29DE579E"/>
    <w:multiLevelType w:val="hybridMultilevel"/>
    <w:tmpl w:val="28E438DE"/>
    <w:lvl w:ilvl="0" w:tplc="0409000F">
      <w:start w:val="1"/>
      <w:numFmt w:val="decimal"/>
      <w:lvlText w:val="%1."/>
      <w:lvlJc w:val="left"/>
      <w:pPr>
        <w:ind w:left="720" w:hanging="360"/>
      </w:pPr>
      <w:rPr>
        <w:rFonts w:hint="default"/>
      </w:rPr>
    </w:lvl>
    <w:lvl w:ilvl="1" w:tplc="8AC4F762">
      <w:numFmt w:val="bullet"/>
      <w:lvlText w:val="-"/>
      <w:lvlJc w:val="left"/>
      <w:pPr>
        <w:ind w:left="1548" w:hanging="468"/>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9F57FB"/>
    <w:multiLevelType w:val="hybridMultilevel"/>
    <w:tmpl w:val="01B4D9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B201884"/>
    <w:multiLevelType w:val="hybridMultilevel"/>
    <w:tmpl w:val="8838482A"/>
    <w:lvl w:ilvl="0" w:tplc="8AC4F762">
      <w:numFmt w:val="bullet"/>
      <w:lvlText w:val="-"/>
      <w:lvlJc w:val="left"/>
      <w:pPr>
        <w:ind w:left="1440" w:hanging="360"/>
      </w:pPr>
      <w:rPr>
        <w:rFonts w:ascii="Calibri" w:eastAsiaTheme="minorHAnsi" w:hAnsi="Calibri" w:cs="Calibri" w:hint="default"/>
      </w:rPr>
    </w:lvl>
    <w:lvl w:ilvl="1" w:tplc="8AC4F762">
      <w:numFmt w:val="bullet"/>
      <w:lvlText w:val="-"/>
      <w:lvlJc w:val="left"/>
      <w:pPr>
        <w:ind w:left="2268" w:hanging="468"/>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09616CE"/>
    <w:multiLevelType w:val="hybridMultilevel"/>
    <w:tmpl w:val="3306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092E4F"/>
    <w:multiLevelType w:val="hybridMultilevel"/>
    <w:tmpl w:val="9A8EAD1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0">
    <w:nsid w:val="337308EE"/>
    <w:multiLevelType w:val="hybridMultilevel"/>
    <w:tmpl w:val="8550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9A5D6C"/>
    <w:multiLevelType w:val="hybridMultilevel"/>
    <w:tmpl w:val="822C5B0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3E092DBF"/>
    <w:multiLevelType w:val="hybridMultilevel"/>
    <w:tmpl w:val="4D90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E5C1E"/>
    <w:multiLevelType w:val="hybridMultilevel"/>
    <w:tmpl w:val="4328C558"/>
    <w:lvl w:ilvl="0" w:tplc="8AC4F762">
      <w:numFmt w:val="bullet"/>
      <w:lvlText w:val="-"/>
      <w:lvlJc w:val="left"/>
      <w:pPr>
        <w:ind w:left="1128" w:hanging="360"/>
      </w:pPr>
      <w:rPr>
        <w:rFonts w:ascii="Calibri" w:eastAsiaTheme="minorHAnsi" w:hAnsi="Calibri" w:cs="Calibr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4">
    <w:nsid w:val="44DA1370"/>
    <w:multiLevelType w:val="hybridMultilevel"/>
    <w:tmpl w:val="A6440E4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5">
    <w:nsid w:val="47763AC6"/>
    <w:multiLevelType w:val="hybridMultilevel"/>
    <w:tmpl w:val="18F0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3C3298"/>
    <w:multiLevelType w:val="hybridMultilevel"/>
    <w:tmpl w:val="66540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6F3B04"/>
    <w:multiLevelType w:val="hybridMultilevel"/>
    <w:tmpl w:val="B648A092"/>
    <w:lvl w:ilvl="0" w:tplc="3DB80AF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41329C"/>
    <w:multiLevelType w:val="hybridMultilevel"/>
    <w:tmpl w:val="71DC8C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nsid w:val="552526E3"/>
    <w:multiLevelType w:val="hybridMultilevel"/>
    <w:tmpl w:val="223A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264C21"/>
    <w:multiLevelType w:val="hybridMultilevel"/>
    <w:tmpl w:val="C6EE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674634"/>
    <w:multiLevelType w:val="hybridMultilevel"/>
    <w:tmpl w:val="FB28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0E16A0"/>
    <w:multiLevelType w:val="hybridMultilevel"/>
    <w:tmpl w:val="3960760C"/>
    <w:lvl w:ilvl="0" w:tplc="04090001">
      <w:start w:val="1"/>
      <w:numFmt w:val="bullet"/>
      <w:lvlText w:val=""/>
      <w:lvlJc w:val="left"/>
      <w:pPr>
        <w:ind w:left="3696" w:hanging="360"/>
      </w:pPr>
      <w:rPr>
        <w:rFonts w:ascii="Symbol" w:hAnsi="Symbol" w:hint="default"/>
      </w:rPr>
    </w:lvl>
    <w:lvl w:ilvl="1" w:tplc="04090003" w:tentative="1">
      <w:start w:val="1"/>
      <w:numFmt w:val="bullet"/>
      <w:lvlText w:val="o"/>
      <w:lvlJc w:val="left"/>
      <w:pPr>
        <w:ind w:left="4416" w:hanging="360"/>
      </w:pPr>
      <w:rPr>
        <w:rFonts w:ascii="Courier New" w:hAnsi="Courier New" w:cs="Courier New" w:hint="default"/>
      </w:rPr>
    </w:lvl>
    <w:lvl w:ilvl="2" w:tplc="04090005" w:tentative="1">
      <w:start w:val="1"/>
      <w:numFmt w:val="bullet"/>
      <w:lvlText w:val=""/>
      <w:lvlJc w:val="left"/>
      <w:pPr>
        <w:ind w:left="5136" w:hanging="360"/>
      </w:pPr>
      <w:rPr>
        <w:rFonts w:ascii="Wingdings" w:hAnsi="Wingdings" w:hint="default"/>
      </w:rPr>
    </w:lvl>
    <w:lvl w:ilvl="3" w:tplc="04090001" w:tentative="1">
      <w:start w:val="1"/>
      <w:numFmt w:val="bullet"/>
      <w:lvlText w:val=""/>
      <w:lvlJc w:val="left"/>
      <w:pPr>
        <w:ind w:left="5856" w:hanging="360"/>
      </w:pPr>
      <w:rPr>
        <w:rFonts w:ascii="Symbol" w:hAnsi="Symbol" w:hint="default"/>
      </w:rPr>
    </w:lvl>
    <w:lvl w:ilvl="4" w:tplc="04090003" w:tentative="1">
      <w:start w:val="1"/>
      <w:numFmt w:val="bullet"/>
      <w:lvlText w:val="o"/>
      <w:lvlJc w:val="left"/>
      <w:pPr>
        <w:ind w:left="6576" w:hanging="360"/>
      </w:pPr>
      <w:rPr>
        <w:rFonts w:ascii="Courier New" w:hAnsi="Courier New" w:cs="Courier New" w:hint="default"/>
      </w:rPr>
    </w:lvl>
    <w:lvl w:ilvl="5" w:tplc="04090005" w:tentative="1">
      <w:start w:val="1"/>
      <w:numFmt w:val="bullet"/>
      <w:lvlText w:val=""/>
      <w:lvlJc w:val="left"/>
      <w:pPr>
        <w:ind w:left="7296" w:hanging="360"/>
      </w:pPr>
      <w:rPr>
        <w:rFonts w:ascii="Wingdings" w:hAnsi="Wingdings" w:hint="default"/>
      </w:rPr>
    </w:lvl>
    <w:lvl w:ilvl="6" w:tplc="04090001" w:tentative="1">
      <w:start w:val="1"/>
      <w:numFmt w:val="bullet"/>
      <w:lvlText w:val=""/>
      <w:lvlJc w:val="left"/>
      <w:pPr>
        <w:ind w:left="8016" w:hanging="360"/>
      </w:pPr>
      <w:rPr>
        <w:rFonts w:ascii="Symbol" w:hAnsi="Symbol" w:hint="default"/>
      </w:rPr>
    </w:lvl>
    <w:lvl w:ilvl="7" w:tplc="04090003" w:tentative="1">
      <w:start w:val="1"/>
      <w:numFmt w:val="bullet"/>
      <w:lvlText w:val="o"/>
      <w:lvlJc w:val="left"/>
      <w:pPr>
        <w:ind w:left="8736" w:hanging="360"/>
      </w:pPr>
      <w:rPr>
        <w:rFonts w:ascii="Courier New" w:hAnsi="Courier New" w:cs="Courier New" w:hint="default"/>
      </w:rPr>
    </w:lvl>
    <w:lvl w:ilvl="8" w:tplc="04090005" w:tentative="1">
      <w:start w:val="1"/>
      <w:numFmt w:val="bullet"/>
      <w:lvlText w:val=""/>
      <w:lvlJc w:val="left"/>
      <w:pPr>
        <w:ind w:left="9456" w:hanging="360"/>
      </w:pPr>
      <w:rPr>
        <w:rFonts w:ascii="Wingdings" w:hAnsi="Wingdings" w:hint="default"/>
      </w:rPr>
    </w:lvl>
  </w:abstractNum>
  <w:abstractNum w:abstractNumId="33">
    <w:nsid w:val="67D40720"/>
    <w:multiLevelType w:val="hybridMultilevel"/>
    <w:tmpl w:val="2B66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A733B1"/>
    <w:multiLevelType w:val="hybridMultilevel"/>
    <w:tmpl w:val="8F62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6B561E"/>
    <w:multiLevelType w:val="hybridMultilevel"/>
    <w:tmpl w:val="EA485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A50459"/>
    <w:multiLevelType w:val="hybridMultilevel"/>
    <w:tmpl w:val="E79AAEAE"/>
    <w:lvl w:ilvl="0" w:tplc="8AC4F762">
      <w:numFmt w:val="bullet"/>
      <w:lvlText w:val="-"/>
      <w:lvlJc w:val="left"/>
      <w:pPr>
        <w:ind w:left="1440" w:hanging="360"/>
      </w:pPr>
      <w:rPr>
        <w:rFonts w:ascii="Calibri" w:eastAsiaTheme="minorHAnsi" w:hAnsi="Calibri" w:cs="Calibri" w:hint="default"/>
      </w:rPr>
    </w:lvl>
    <w:lvl w:ilvl="1" w:tplc="8AC4F762">
      <w:numFmt w:val="bullet"/>
      <w:lvlText w:val="-"/>
      <w:lvlJc w:val="left"/>
      <w:pPr>
        <w:ind w:left="2268" w:hanging="468"/>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342024E"/>
    <w:multiLevelType w:val="hybridMultilevel"/>
    <w:tmpl w:val="26BEB8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7037FD5"/>
    <w:multiLevelType w:val="hybridMultilevel"/>
    <w:tmpl w:val="B63A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962776"/>
    <w:multiLevelType w:val="hybridMultilevel"/>
    <w:tmpl w:val="1312D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2B7798"/>
    <w:multiLevelType w:val="hybridMultilevel"/>
    <w:tmpl w:val="8BC4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707348"/>
    <w:multiLevelType w:val="hybridMultilevel"/>
    <w:tmpl w:val="A65221F2"/>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2">
    <w:nsid w:val="7F472056"/>
    <w:multiLevelType w:val="hybridMultilevel"/>
    <w:tmpl w:val="8468E81C"/>
    <w:lvl w:ilvl="0" w:tplc="8AC4F7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4E2FCC"/>
    <w:multiLevelType w:val="hybridMultilevel"/>
    <w:tmpl w:val="BA06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8"/>
  </w:num>
  <w:num w:numId="4">
    <w:abstractNumId w:val="29"/>
  </w:num>
  <w:num w:numId="5">
    <w:abstractNumId w:val="18"/>
  </w:num>
  <w:num w:numId="6">
    <w:abstractNumId w:val="40"/>
  </w:num>
  <w:num w:numId="7">
    <w:abstractNumId w:val="0"/>
  </w:num>
  <w:num w:numId="8">
    <w:abstractNumId w:val="35"/>
  </w:num>
  <w:num w:numId="9">
    <w:abstractNumId w:val="43"/>
  </w:num>
  <w:num w:numId="10">
    <w:abstractNumId w:val="25"/>
  </w:num>
  <w:num w:numId="11">
    <w:abstractNumId w:val="39"/>
  </w:num>
  <w:num w:numId="12">
    <w:abstractNumId w:val="37"/>
  </w:num>
  <w:num w:numId="13">
    <w:abstractNumId w:val="22"/>
  </w:num>
  <w:num w:numId="14">
    <w:abstractNumId w:val="27"/>
  </w:num>
  <w:num w:numId="15">
    <w:abstractNumId w:val="19"/>
  </w:num>
  <w:num w:numId="16">
    <w:abstractNumId w:val="13"/>
  </w:num>
  <w:num w:numId="17">
    <w:abstractNumId w:val="6"/>
  </w:num>
  <w:num w:numId="18">
    <w:abstractNumId w:val="2"/>
  </w:num>
  <w:num w:numId="19">
    <w:abstractNumId w:val="5"/>
  </w:num>
  <w:num w:numId="20">
    <w:abstractNumId w:val="10"/>
  </w:num>
  <w:num w:numId="21">
    <w:abstractNumId w:val="7"/>
  </w:num>
  <w:num w:numId="22">
    <w:abstractNumId w:val="26"/>
  </w:num>
  <w:num w:numId="23">
    <w:abstractNumId w:val="1"/>
  </w:num>
  <w:num w:numId="24">
    <w:abstractNumId w:val="28"/>
  </w:num>
  <w:num w:numId="25">
    <w:abstractNumId w:val="11"/>
  </w:num>
  <w:num w:numId="26">
    <w:abstractNumId w:val="31"/>
  </w:num>
  <w:num w:numId="27">
    <w:abstractNumId w:val="20"/>
  </w:num>
  <w:num w:numId="28">
    <w:abstractNumId w:val="33"/>
  </w:num>
  <w:num w:numId="29">
    <w:abstractNumId w:val="41"/>
  </w:num>
  <w:num w:numId="30">
    <w:abstractNumId w:val="16"/>
  </w:num>
  <w:num w:numId="31">
    <w:abstractNumId w:val="34"/>
  </w:num>
  <w:num w:numId="32">
    <w:abstractNumId w:val="8"/>
  </w:num>
  <w:num w:numId="33">
    <w:abstractNumId w:val="17"/>
  </w:num>
  <w:num w:numId="34">
    <w:abstractNumId w:val="3"/>
  </w:num>
  <w:num w:numId="35">
    <w:abstractNumId w:val="36"/>
  </w:num>
  <w:num w:numId="36">
    <w:abstractNumId w:val="42"/>
  </w:num>
  <w:num w:numId="37">
    <w:abstractNumId w:val="23"/>
  </w:num>
  <w:num w:numId="38">
    <w:abstractNumId w:val="14"/>
  </w:num>
  <w:num w:numId="39">
    <w:abstractNumId w:val="24"/>
  </w:num>
  <w:num w:numId="40">
    <w:abstractNumId w:val="4"/>
  </w:num>
  <w:num w:numId="41">
    <w:abstractNumId w:val="32"/>
  </w:num>
  <w:num w:numId="42">
    <w:abstractNumId w:val="21"/>
  </w:num>
  <w:num w:numId="43">
    <w:abstractNumId w:val="30"/>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57C"/>
    <w:rsid w:val="00010F6C"/>
    <w:rsid w:val="000566D2"/>
    <w:rsid w:val="000672ED"/>
    <w:rsid w:val="000B6E42"/>
    <w:rsid w:val="000C6781"/>
    <w:rsid w:val="000D0AB4"/>
    <w:rsid w:val="000D5DC9"/>
    <w:rsid w:val="000D7AAA"/>
    <w:rsid w:val="000E3992"/>
    <w:rsid w:val="000F6958"/>
    <w:rsid w:val="00150075"/>
    <w:rsid w:val="00160757"/>
    <w:rsid w:val="00173BAA"/>
    <w:rsid w:val="0018021F"/>
    <w:rsid w:val="001A09B0"/>
    <w:rsid w:val="001A1B48"/>
    <w:rsid w:val="001B711C"/>
    <w:rsid w:val="001C4438"/>
    <w:rsid w:val="001E7215"/>
    <w:rsid w:val="00213465"/>
    <w:rsid w:val="0023469F"/>
    <w:rsid w:val="002620D0"/>
    <w:rsid w:val="00277E0D"/>
    <w:rsid w:val="002C1767"/>
    <w:rsid w:val="002C3805"/>
    <w:rsid w:val="003132A6"/>
    <w:rsid w:val="0032575F"/>
    <w:rsid w:val="00327154"/>
    <w:rsid w:val="00336260"/>
    <w:rsid w:val="00383C6C"/>
    <w:rsid w:val="00386FD7"/>
    <w:rsid w:val="00387888"/>
    <w:rsid w:val="003945D2"/>
    <w:rsid w:val="003A71D3"/>
    <w:rsid w:val="003B2C45"/>
    <w:rsid w:val="003E7C99"/>
    <w:rsid w:val="003F19EF"/>
    <w:rsid w:val="00420454"/>
    <w:rsid w:val="00456354"/>
    <w:rsid w:val="00462058"/>
    <w:rsid w:val="00463262"/>
    <w:rsid w:val="004E1FD3"/>
    <w:rsid w:val="0050235B"/>
    <w:rsid w:val="00556CBA"/>
    <w:rsid w:val="00560B50"/>
    <w:rsid w:val="00560EF9"/>
    <w:rsid w:val="00564471"/>
    <w:rsid w:val="00564BDC"/>
    <w:rsid w:val="00571E76"/>
    <w:rsid w:val="005925C4"/>
    <w:rsid w:val="0059589C"/>
    <w:rsid w:val="005A6586"/>
    <w:rsid w:val="005A696B"/>
    <w:rsid w:val="005A72AD"/>
    <w:rsid w:val="005C4971"/>
    <w:rsid w:val="0060117D"/>
    <w:rsid w:val="006023E1"/>
    <w:rsid w:val="00666EC6"/>
    <w:rsid w:val="00691657"/>
    <w:rsid w:val="006A59B6"/>
    <w:rsid w:val="006B7B1B"/>
    <w:rsid w:val="00705DE8"/>
    <w:rsid w:val="00707F05"/>
    <w:rsid w:val="007341A5"/>
    <w:rsid w:val="00756084"/>
    <w:rsid w:val="0076197B"/>
    <w:rsid w:val="00774ECD"/>
    <w:rsid w:val="007A4C76"/>
    <w:rsid w:val="007A74DF"/>
    <w:rsid w:val="007B402E"/>
    <w:rsid w:val="007C5045"/>
    <w:rsid w:val="007E4DFE"/>
    <w:rsid w:val="007F470B"/>
    <w:rsid w:val="007F6141"/>
    <w:rsid w:val="00820F42"/>
    <w:rsid w:val="00824655"/>
    <w:rsid w:val="00837965"/>
    <w:rsid w:val="00862BC1"/>
    <w:rsid w:val="00880DC8"/>
    <w:rsid w:val="008A248F"/>
    <w:rsid w:val="008B6AAB"/>
    <w:rsid w:val="008C5FD8"/>
    <w:rsid w:val="008D6D0E"/>
    <w:rsid w:val="008E0593"/>
    <w:rsid w:val="008E0CF2"/>
    <w:rsid w:val="008E7BB3"/>
    <w:rsid w:val="008F266F"/>
    <w:rsid w:val="00905C73"/>
    <w:rsid w:val="009076BD"/>
    <w:rsid w:val="00912729"/>
    <w:rsid w:val="00920906"/>
    <w:rsid w:val="0092242E"/>
    <w:rsid w:val="00944F5E"/>
    <w:rsid w:val="009764EE"/>
    <w:rsid w:val="009776F9"/>
    <w:rsid w:val="0098557C"/>
    <w:rsid w:val="00991594"/>
    <w:rsid w:val="009C30C0"/>
    <w:rsid w:val="009E74A9"/>
    <w:rsid w:val="00A0284C"/>
    <w:rsid w:val="00A339F9"/>
    <w:rsid w:val="00A811D2"/>
    <w:rsid w:val="00A81421"/>
    <w:rsid w:val="00A8416A"/>
    <w:rsid w:val="00AA5E52"/>
    <w:rsid w:val="00AB63CE"/>
    <w:rsid w:val="00AE0DF0"/>
    <w:rsid w:val="00B11FBC"/>
    <w:rsid w:val="00B16DC6"/>
    <w:rsid w:val="00B259CE"/>
    <w:rsid w:val="00B750A0"/>
    <w:rsid w:val="00BA378E"/>
    <w:rsid w:val="00BB35CE"/>
    <w:rsid w:val="00BE2FEE"/>
    <w:rsid w:val="00BF41B9"/>
    <w:rsid w:val="00BF581D"/>
    <w:rsid w:val="00C110E6"/>
    <w:rsid w:val="00C13185"/>
    <w:rsid w:val="00C21F93"/>
    <w:rsid w:val="00C6555B"/>
    <w:rsid w:val="00C84E39"/>
    <w:rsid w:val="00D05AF6"/>
    <w:rsid w:val="00D31F61"/>
    <w:rsid w:val="00D35770"/>
    <w:rsid w:val="00D94288"/>
    <w:rsid w:val="00DA4796"/>
    <w:rsid w:val="00DA55EF"/>
    <w:rsid w:val="00DB42E8"/>
    <w:rsid w:val="00DB6292"/>
    <w:rsid w:val="00DC7EFA"/>
    <w:rsid w:val="00DD35F2"/>
    <w:rsid w:val="00DF0CF9"/>
    <w:rsid w:val="00E3124C"/>
    <w:rsid w:val="00E47C5B"/>
    <w:rsid w:val="00E50D30"/>
    <w:rsid w:val="00E8417B"/>
    <w:rsid w:val="00E95BA1"/>
    <w:rsid w:val="00EB0E58"/>
    <w:rsid w:val="00EB1753"/>
    <w:rsid w:val="00EB1FF4"/>
    <w:rsid w:val="00ED22BC"/>
    <w:rsid w:val="00EE61D4"/>
    <w:rsid w:val="00EF510B"/>
    <w:rsid w:val="00EF7BB1"/>
    <w:rsid w:val="00F02214"/>
    <w:rsid w:val="00F077C7"/>
    <w:rsid w:val="00F23DFF"/>
    <w:rsid w:val="00F324F4"/>
    <w:rsid w:val="00F40AF1"/>
    <w:rsid w:val="00F83B3B"/>
    <w:rsid w:val="00FA5E61"/>
    <w:rsid w:val="00FC514F"/>
    <w:rsid w:val="00FC60DB"/>
    <w:rsid w:val="00FF21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557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557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557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557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8557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8557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8557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8557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8557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7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9855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8557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855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8557C"/>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9855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557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8557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855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855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8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8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8557C"/>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50075"/>
    <w:pPr>
      <w:ind w:left="720"/>
      <w:contextualSpacing/>
    </w:pPr>
  </w:style>
  <w:style w:type="paragraph" w:styleId="Caption">
    <w:name w:val="caption"/>
    <w:basedOn w:val="Normal"/>
    <w:next w:val="Normal"/>
    <w:uiPriority w:val="35"/>
    <w:unhideWhenUsed/>
    <w:qFormat/>
    <w:rsid w:val="00EB175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B1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753"/>
    <w:rPr>
      <w:rFonts w:ascii="Tahoma" w:hAnsi="Tahoma" w:cs="Tahoma"/>
      <w:sz w:val="16"/>
      <w:szCs w:val="16"/>
    </w:rPr>
  </w:style>
  <w:style w:type="paragraph" w:styleId="FootnoteText">
    <w:name w:val="footnote text"/>
    <w:basedOn w:val="Normal"/>
    <w:link w:val="FootnoteTextChar"/>
    <w:uiPriority w:val="99"/>
    <w:semiHidden/>
    <w:unhideWhenUsed/>
    <w:rsid w:val="00560B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0B50"/>
    <w:rPr>
      <w:sz w:val="20"/>
      <w:szCs w:val="20"/>
    </w:rPr>
  </w:style>
  <w:style w:type="character" w:styleId="FootnoteReference">
    <w:name w:val="footnote reference"/>
    <w:basedOn w:val="DefaultParagraphFont"/>
    <w:uiPriority w:val="99"/>
    <w:semiHidden/>
    <w:unhideWhenUsed/>
    <w:rsid w:val="00560B50"/>
    <w:rPr>
      <w:vertAlign w:val="superscript"/>
    </w:rPr>
  </w:style>
  <w:style w:type="table" w:styleId="TableGrid">
    <w:name w:val="Table Grid"/>
    <w:basedOn w:val="TableNormal"/>
    <w:uiPriority w:val="59"/>
    <w:rsid w:val="00862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73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BAA"/>
  </w:style>
  <w:style w:type="paragraph" w:styleId="Footer">
    <w:name w:val="footer"/>
    <w:basedOn w:val="Normal"/>
    <w:link w:val="FooterChar"/>
    <w:uiPriority w:val="99"/>
    <w:unhideWhenUsed/>
    <w:rsid w:val="00173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BAA"/>
  </w:style>
  <w:style w:type="paragraph" w:styleId="TOCHeading">
    <w:name w:val="TOC Heading"/>
    <w:basedOn w:val="Heading1"/>
    <w:next w:val="Normal"/>
    <w:uiPriority w:val="39"/>
    <w:semiHidden/>
    <w:unhideWhenUsed/>
    <w:qFormat/>
    <w:rsid w:val="00173BAA"/>
    <w:pPr>
      <w:numPr>
        <w:numId w:val="0"/>
      </w:numPr>
      <w:outlineLvl w:val="9"/>
    </w:pPr>
    <w:rPr>
      <w:lang w:eastAsia="ja-JP"/>
    </w:rPr>
  </w:style>
  <w:style w:type="paragraph" w:styleId="TOC1">
    <w:name w:val="toc 1"/>
    <w:basedOn w:val="Normal"/>
    <w:next w:val="Normal"/>
    <w:autoRedefine/>
    <w:uiPriority w:val="39"/>
    <w:unhideWhenUsed/>
    <w:rsid w:val="00173BAA"/>
    <w:pPr>
      <w:spacing w:after="100"/>
    </w:pPr>
  </w:style>
  <w:style w:type="paragraph" w:styleId="TOC2">
    <w:name w:val="toc 2"/>
    <w:basedOn w:val="Normal"/>
    <w:next w:val="Normal"/>
    <w:autoRedefine/>
    <w:uiPriority w:val="39"/>
    <w:unhideWhenUsed/>
    <w:rsid w:val="00173BAA"/>
    <w:pPr>
      <w:spacing w:after="100"/>
      <w:ind w:left="220"/>
    </w:pPr>
  </w:style>
  <w:style w:type="paragraph" w:styleId="TOC3">
    <w:name w:val="toc 3"/>
    <w:basedOn w:val="Normal"/>
    <w:next w:val="Normal"/>
    <w:autoRedefine/>
    <w:uiPriority w:val="39"/>
    <w:unhideWhenUsed/>
    <w:rsid w:val="00173BAA"/>
    <w:pPr>
      <w:spacing w:after="100"/>
      <w:ind w:left="440"/>
    </w:pPr>
  </w:style>
  <w:style w:type="character" w:styleId="Hyperlink">
    <w:name w:val="Hyperlink"/>
    <w:basedOn w:val="DefaultParagraphFont"/>
    <w:uiPriority w:val="99"/>
    <w:unhideWhenUsed/>
    <w:rsid w:val="00173BAA"/>
    <w:rPr>
      <w:color w:val="0000FF" w:themeColor="hyperlink"/>
      <w:u w:val="single"/>
    </w:rPr>
  </w:style>
  <w:style w:type="character" w:styleId="CommentReference">
    <w:name w:val="annotation reference"/>
    <w:basedOn w:val="DefaultParagraphFont"/>
    <w:uiPriority w:val="99"/>
    <w:semiHidden/>
    <w:unhideWhenUsed/>
    <w:rsid w:val="00386FD7"/>
    <w:rPr>
      <w:sz w:val="16"/>
      <w:szCs w:val="16"/>
    </w:rPr>
  </w:style>
  <w:style w:type="paragraph" w:styleId="CommentText">
    <w:name w:val="annotation text"/>
    <w:basedOn w:val="Normal"/>
    <w:link w:val="CommentTextChar"/>
    <w:uiPriority w:val="99"/>
    <w:semiHidden/>
    <w:unhideWhenUsed/>
    <w:rsid w:val="00386FD7"/>
    <w:pPr>
      <w:spacing w:line="240" w:lineRule="auto"/>
    </w:pPr>
    <w:rPr>
      <w:sz w:val="20"/>
      <w:szCs w:val="20"/>
    </w:rPr>
  </w:style>
  <w:style w:type="character" w:customStyle="1" w:styleId="CommentTextChar">
    <w:name w:val="Comment Text Char"/>
    <w:basedOn w:val="DefaultParagraphFont"/>
    <w:link w:val="CommentText"/>
    <w:uiPriority w:val="99"/>
    <w:semiHidden/>
    <w:rsid w:val="00386FD7"/>
    <w:rPr>
      <w:sz w:val="20"/>
      <w:szCs w:val="20"/>
    </w:rPr>
  </w:style>
  <w:style w:type="paragraph" w:styleId="CommentSubject">
    <w:name w:val="annotation subject"/>
    <w:basedOn w:val="CommentText"/>
    <w:next w:val="CommentText"/>
    <w:link w:val="CommentSubjectChar"/>
    <w:uiPriority w:val="99"/>
    <w:semiHidden/>
    <w:unhideWhenUsed/>
    <w:rsid w:val="00386FD7"/>
    <w:rPr>
      <w:b/>
      <w:bCs/>
    </w:rPr>
  </w:style>
  <w:style w:type="character" w:customStyle="1" w:styleId="CommentSubjectChar">
    <w:name w:val="Comment Subject Char"/>
    <w:basedOn w:val="CommentTextChar"/>
    <w:link w:val="CommentSubject"/>
    <w:uiPriority w:val="99"/>
    <w:semiHidden/>
    <w:rsid w:val="00386FD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557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557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557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557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8557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8557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8557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8557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8557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7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9855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8557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855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8557C"/>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9855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557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8557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855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855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8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8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8557C"/>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50075"/>
    <w:pPr>
      <w:ind w:left="720"/>
      <w:contextualSpacing/>
    </w:pPr>
  </w:style>
  <w:style w:type="paragraph" w:styleId="Caption">
    <w:name w:val="caption"/>
    <w:basedOn w:val="Normal"/>
    <w:next w:val="Normal"/>
    <w:uiPriority w:val="35"/>
    <w:unhideWhenUsed/>
    <w:qFormat/>
    <w:rsid w:val="00EB175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B1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753"/>
    <w:rPr>
      <w:rFonts w:ascii="Tahoma" w:hAnsi="Tahoma" w:cs="Tahoma"/>
      <w:sz w:val="16"/>
      <w:szCs w:val="16"/>
    </w:rPr>
  </w:style>
  <w:style w:type="paragraph" w:styleId="FootnoteText">
    <w:name w:val="footnote text"/>
    <w:basedOn w:val="Normal"/>
    <w:link w:val="FootnoteTextChar"/>
    <w:uiPriority w:val="99"/>
    <w:semiHidden/>
    <w:unhideWhenUsed/>
    <w:rsid w:val="00560B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0B50"/>
    <w:rPr>
      <w:sz w:val="20"/>
      <w:szCs w:val="20"/>
    </w:rPr>
  </w:style>
  <w:style w:type="character" w:styleId="FootnoteReference">
    <w:name w:val="footnote reference"/>
    <w:basedOn w:val="DefaultParagraphFont"/>
    <w:uiPriority w:val="99"/>
    <w:semiHidden/>
    <w:unhideWhenUsed/>
    <w:rsid w:val="00560B50"/>
    <w:rPr>
      <w:vertAlign w:val="superscript"/>
    </w:rPr>
  </w:style>
  <w:style w:type="table" w:styleId="TableGrid">
    <w:name w:val="Table Grid"/>
    <w:basedOn w:val="TableNormal"/>
    <w:uiPriority w:val="59"/>
    <w:rsid w:val="00862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73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BAA"/>
  </w:style>
  <w:style w:type="paragraph" w:styleId="Footer">
    <w:name w:val="footer"/>
    <w:basedOn w:val="Normal"/>
    <w:link w:val="FooterChar"/>
    <w:uiPriority w:val="99"/>
    <w:unhideWhenUsed/>
    <w:rsid w:val="00173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BAA"/>
  </w:style>
  <w:style w:type="paragraph" w:styleId="TOCHeading">
    <w:name w:val="TOC Heading"/>
    <w:basedOn w:val="Heading1"/>
    <w:next w:val="Normal"/>
    <w:uiPriority w:val="39"/>
    <w:semiHidden/>
    <w:unhideWhenUsed/>
    <w:qFormat/>
    <w:rsid w:val="00173BAA"/>
    <w:pPr>
      <w:numPr>
        <w:numId w:val="0"/>
      </w:numPr>
      <w:outlineLvl w:val="9"/>
    </w:pPr>
    <w:rPr>
      <w:lang w:eastAsia="ja-JP"/>
    </w:rPr>
  </w:style>
  <w:style w:type="paragraph" w:styleId="TOC1">
    <w:name w:val="toc 1"/>
    <w:basedOn w:val="Normal"/>
    <w:next w:val="Normal"/>
    <w:autoRedefine/>
    <w:uiPriority w:val="39"/>
    <w:unhideWhenUsed/>
    <w:rsid w:val="00173BAA"/>
    <w:pPr>
      <w:spacing w:after="100"/>
    </w:pPr>
  </w:style>
  <w:style w:type="paragraph" w:styleId="TOC2">
    <w:name w:val="toc 2"/>
    <w:basedOn w:val="Normal"/>
    <w:next w:val="Normal"/>
    <w:autoRedefine/>
    <w:uiPriority w:val="39"/>
    <w:unhideWhenUsed/>
    <w:rsid w:val="00173BAA"/>
    <w:pPr>
      <w:spacing w:after="100"/>
      <w:ind w:left="220"/>
    </w:pPr>
  </w:style>
  <w:style w:type="paragraph" w:styleId="TOC3">
    <w:name w:val="toc 3"/>
    <w:basedOn w:val="Normal"/>
    <w:next w:val="Normal"/>
    <w:autoRedefine/>
    <w:uiPriority w:val="39"/>
    <w:unhideWhenUsed/>
    <w:rsid w:val="00173BAA"/>
    <w:pPr>
      <w:spacing w:after="100"/>
      <w:ind w:left="440"/>
    </w:pPr>
  </w:style>
  <w:style w:type="character" w:styleId="Hyperlink">
    <w:name w:val="Hyperlink"/>
    <w:basedOn w:val="DefaultParagraphFont"/>
    <w:uiPriority w:val="99"/>
    <w:unhideWhenUsed/>
    <w:rsid w:val="00173BAA"/>
    <w:rPr>
      <w:color w:val="0000FF" w:themeColor="hyperlink"/>
      <w:u w:val="single"/>
    </w:rPr>
  </w:style>
  <w:style w:type="character" w:styleId="CommentReference">
    <w:name w:val="annotation reference"/>
    <w:basedOn w:val="DefaultParagraphFont"/>
    <w:uiPriority w:val="99"/>
    <w:semiHidden/>
    <w:unhideWhenUsed/>
    <w:rsid w:val="00386FD7"/>
    <w:rPr>
      <w:sz w:val="16"/>
      <w:szCs w:val="16"/>
    </w:rPr>
  </w:style>
  <w:style w:type="paragraph" w:styleId="CommentText">
    <w:name w:val="annotation text"/>
    <w:basedOn w:val="Normal"/>
    <w:link w:val="CommentTextChar"/>
    <w:uiPriority w:val="99"/>
    <w:semiHidden/>
    <w:unhideWhenUsed/>
    <w:rsid w:val="00386FD7"/>
    <w:pPr>
      <w:spacing w:line="240" w:lineRule="auto"/>
    </w:pPr>
    <w:rPr>
      <w:sz w:val="20"/>
      <w:szCs w:val="20"/>
    </w:rPr>
  </w:style>
  <w:style w:type="character" w:customStyle="1" w:styleId="CommentTextChar">
    <w:name w:val="Comment Text Char"/>
    <w:basedOn w:val="DefaultParagraphFont"/>
    <w:link w:val="CommentText"/>
    <w:uiPriority w:val="99"/>
    <w:semiHidden/>
    <w:rsid w:val="00386FD7"/>
    <w:rPr>
      <w:sz w:val="20"/>
      <w:szCs w:val="20"/>
    </w:rPr>
  </w:style>
  <w:style w:type="paragraph" w:styleId="CommentSubject">
    <w:name w:val="annotation subject"/>
    <w:basedOn w:val="CommentText"/>
    <w:next w:val="CommentText"/>
    <w:link w:val="CommentSubjectChar"/>
    <w:uiPriority w:val="99"/>
    <w:semiHidden/>
    <w:unhideWhenUsed/>
    <w:rsid w:val="00386FD7"/>
    <w:rPr>
      <w:b/>
      <w:bCs/>
    </w:rPr>
  </w:style>
  <w:style w:type="character" w:customStyle="1" w:styleId="CommentSubjectChar">
    <w:name w:val="Comment Subject Char"/>
    <w:basedOn w:val="CommentTextChar"/>
    <w:link w:val="CommentSubject"/>
    <w:uiPriority w:val="99"/>
    <w:semiHidden/>
    <w:rsid w:val="00386F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583006">
      <w:bodyDiv w:val="1"/>
      <w:marLeft w:val="0"/>
      <w:marRight w:val="0"/>
      <w:marTop w:val="0"/>
      <w:marBottom w:val="0"/>
      <w:divBdr>
        <w:top w:val="none" w:sz="0" w:space="0" w:color="auto"/>
        <w:left w:val="none" w:sz="0" w:space="0" w:color="auto"/>
        <w:bottom w:val="none" w:sz="0" w:space="0" w:color="auto"/>
        <w:right w:val="none" w:sz="0" w:space="0" w:color="auto"/>
      </w:divBdr>
    </w:div>
    <w:div w:id="114859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em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emf"/><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emf"/><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image" Target="media/image4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38B53-92D5-46BE-ACD2-60BCBD700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52</Pages>
  <Words>8635</Words>
  <Characters>49226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5</cp:revision>
  <dcterms:created xsi:type="dcterms:W3CDTF">2012-08-22T11:09:00Z</dcterms:created>
  <dcterms:modified xsi:type="dcterms:W3CDTF">2012-08-23T02:30:00Z</dcterms:modified>
</cp:coreProperties>
</file>